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C031C" w14:textId="468E52D4" w:rsidR="00402F78" w:rsidRPr="009251AA" w:rsidRDefault="009251AA" w:rsidP="008D40D8">
      <w:pPr>
        <w:jc w:val="center"/>
        <w:rPr>
          <w:rFonts w:ascii="Play" w:hAnsi="Play"/>
          <w:b/>
          <w:bCs/>
          <w:color w:val="1F3864" w:themeColor="accent1" w:themeShade="80"/>
          <w:sz w:val="96"/>
          <w:szCs w:val="96"/>
          <w:lang w:val="en-US"/>
        </w:rPr>
      </w:pPr>
      <w:proofErr w:type="spellStart"/>
      <w:r w:rsidRPr="009251AA">
        <w:rPr>
          <w:rFonts w:ascii="Play" w:hAnsi="Play"/>
          <w:b/>
          <w:bCs/>
          <w:color w:val="1F3864" w:themeColor="accent1" w:themeShade="80"/>
          <w:sz w:val="72"/>
          <w:szCs w:val="72"/>
          <w:lang w:val="en-US"/>
        </w:rPr>
        <w:t>STEanalyzer</w:t>
      </w:r>
      <w:proofErr w:type="spellEnd"/>
    </w:p>
    <w:sdt>
      <w:sdtPr>
        <w:rPr>
          <w:rFonts w:asciiTheme="minorHAnsi" w:eastAsiaTheme="minorHAnsi" w:hAnsiTheme="minorHAnsi" w:cstheme="minorBidi"/>
          <w:color w:val="auto"/>
          <w:sz w:val="22"/>
          <w:szCs w:val="22"/>
        </w:rPr>
        <w:id w:val="523990367"/>
        <w:docPartObj>
          <w:docPartGallery w:val="Table of Contents"/>
          <w:docPartUnique/>
        </w:docPartObj>
      </w:sdtPr>
      <w:sdtEndPr>
        <w:rPr>
          <w:b/>
          <w:bCs/>
        </w:rPr>
      </w:sdtEndPr>
      <w:sdtContent>
        <w:p w14:paraId="0C5C89A6" w14:textId="6DDD5FDD" w:rsidR="009251AA" w:rsidRPr="00191835" w:rsidRDefault="00402F78" w:rsidP="008D40D8">
          <w:pPr>
            <w:pStyle w:val="a3"/>
            <w:rPr>
              <w:rFonts w:asciiTheme="minorHAnsi" w:hAnsiTheme="minorHAnsi" w:cstheme="minorHAnsi"/>
              <w:color w:val="000000" w:themeColor="text1"/>
              <w:sz w:val="24"/>
              <w:szCs w:val="24"/>
            </w:rPr>
          </w:pPr>
          <w:r w:rsidRPr="00191835">
            <w:rPr>
              <w:rFonts w:asciiTheme="minorHAnsi" w:hAnsiTheme="minorHAnsi" w:cstheme="minorHAnsi"/>
              <w:color w:val="000000" w:themeColor="text1"/>
              <w:sz w:val="24"/>
              <w:szCs w:val="24"/>
            </w:rPr>
            <w:t>Оглавление</w:t>
          </w:r>
        </w:p>
        <w:p w14:paraId="660D8CBE" w14:textId="77777777" w:rsidR="008D40D8" w:rsidRPr="00191835" w:rsidRDefault="008D40D8" w:rsidP="008D40D8">
          <w:pPr>
            <w:rPr>
              <w:rFonts w:cstheme="minorHAnsi"/>
              <w:sz w:val="24"/>
              <w:szCs w:val="24"/>
            </w:rPr>
          </w:pPr>
        </w:p>
        <w:p w14:paraId="36CC5BDE" w14:textId="5829733F" w:rsidR="009251AA" w:rsidRPr="00191835" w:rsidRDefault="009251AA">
          <w:pPr>
            <w:pStyle w:val="11"/>
            <w:tabs>
              <w:tab w:val="right" w:pos="9345"/>
            </w:tabs>
            <w:rPr>
              <w:rFonts w:eastAsiaTheme="minorEastAsia" w:cstheme="minorHAnsi"/>
              <w:noProof/>
              <w:color w:val="120C60"/>
              <w:kern w:val="2"/>
              <w:sz w:val="24"/>
              <w:szCs w:val="24"/>
              <w14:ligatures w14:val="standardContextual"/>
            </w:rPr>
          </w:pPr>
          <w:r w:rsidRPr="00191835">
            <w:rPr>
              <w:rFonts w:cstheme="minorHAnsi"/>
              <w:color w:val="120C60"/>
              <w:sz w:val="24"/>
              <w:szCs w:val="24"/>
            </w:rPr>
            <w:fldChar w:fldCharType="begin"/>
          </w:r>
          <w:r w:rsidRPr="00191835">
            <w:rPr>
              <w:rFonts w:cstheme="minorHAnsi"/>
              <w:color w:val="120C60"/>
              <w:sz w:val="24"/>
              <w:szCs w:val="24"/>
            </w:rPr>
            <w:instrText xml:space="preserve"> TOC \o "1-3" \h \z \u </w:instrText>
          </w:r>
          <w:r w:rsidRPr="00191835">
            <w:rPr>
              <w:rFonts w:cstheme="minorHAnsi"/>
              <w:color w:val="120C60"/>
              <w:sz w:val="24"/>
              <w:szCs w:val="24"/>
            </w:rPr>
            <w:fldChar w:fldCharType="separate"/>
          </w:r>
          <w:hyperlink w:anchor="_Toc139591626" w:history="1">
            <w:r w:rsidRPr="00191835">
              <w:rPr>
                <w:rStyle w:val="a4"/>
                <w:rFonts w:cstheme="minorHAnsi"/>
                <w:noProof/>
                <w:color w:val="120C60"/>
                <w:sz w:val="24"/>
                <w:szCs w:val="24"/>
              </w:rPr>
              <w:t>Регистрация</w:t>
            </w:r>
            <w:r w:rsidRPr="00191835">
              <w:rPr>
                <w:rFonts w:cstheme="minorHAnsi"/>
                <w:noProof/>
                <w:webHidden/>
                <w:color w:val="120C60"/>
                <w:sz w:val="24"/>
                <w:szCs w:val="24"/>
              </w:rPr>
              <w:tab/>
            </w:r>
            <w:r w:rsidRPr="00191835">
              <w:rPr>
                <w:rFonts w:cstheme="minorHAnsi"/>
                <w:noProof/>
                <w:webHidden/>
                <w:color w:val="120C60"/>
                <w:sz w:val="24"/>
                <w:szCs w:val="24"/>
              </w:rPr>
              <w:fldChar w:fldCharType="begin"/>
            </w:r>
            <w:r w:rsidRPr="00191835">
              <w:rPr>
                <w:rFonts w:cstheme="minorHAnsi"/>
                <w:noProof/>
                <w:webHidden/>
                <w:color w:val="120C60"/>
                <w:sz w:val="24"/>
                <w:szCs w:val="24"/>
              </w:rPr>
              <w:instrText xml:space="preserve"> PAGEREF _Toc139591626 \h </w:instrText>
            </w:r>
            <w:r w:rsidRPr="00191835">
              <w:rPr>
                <w:rFonts w:cstheme="minorHAnsi"/>
                <w:noProof/>
                <w:webHidden/>
                <w:color w:val="120C60"/>
                <w:sz w:val="24"/>
                <w:szCs w:val="24"/>
              </w:rPr>
            </w:r>
            <w:r w:rsidRPr="00191835">
              <w:rPr>
                <w:rFonts w:cstheme="minorHAnsi"/>
                <w:noProof/>
                <w:webHidden/>
                <w:color w:val="120C60"/>
                <w:sz w:val="24"/>
                <w:szCs w:val="24"/>
              </w:rPr>
              <w:fldChar w:fldCharType="separate"/>
            </w:r>
            <w:r w:rsidR="005A359B">
              <w:rPr>
                <w:rFonts w:cstheme="minorHAnsi"/>
                <w:noProof/>
                <w:webHidden/>
                <w:color w:val="120C60"/>
                <w:sz w:val="24"/>
                <w:szCs w:val="24"/>
              </w:rPr>
              <w:t>1</w:t>
            </w:r>
            <w:r w:rsidRPr="00191835">
              <w:rPr>
                <w:rFonts w:cstheme="minorHAnsi"/>
                <w:noProof/>
                <w:webHidden/>
                <w:color w:val="120C60"/>
                <w:sz w:val="24"/>
                <w:szCs w:val="24"/>
              </w:rPr>
              <w:fldChar w:fldCharType="end"/>
            </w:r>
          </w:hyperlink>
        </w:p>
        <w:p w14:paraId="58ED16C8" w14:textId="604E22A3" w:rsidR="009251AA" w:rsidRPr="00191835" w:rsidRDefault="00BA16A2">
          <w:pPr>
            <w:pStyle w:val="11"/>
            <w:tabs>
              <w:tab w:val="right" w:pos="9345"/>
            </w:tabs>
            <w:rPr>
              <w:rFonts w:eastAsiaTheme="minorEastAsia" w:cstheme="minorHAnsi"/>
              <w:noProof/>
              <w:color w:val="120C60"/>
              <w:kern w:val="2"/>
              <w:sz w:val="24"/>
              <w:szCs w:val="24"/>
              <w14:ligatures w14:val="standardContextual"/>
            </w:rPr>
          </w:pPr>
          <w:hyperlink w:anchor="_Toc139591627" w:history="1">
            <w:r w:rsidR="009251AA" w:rsidRPr="00191835">
              <w:rPr>
                <w:rStyle w:val="a4"/>
                <w:rFonts w:eastAsia="Calibri" w:cstheme="minorHAnsi"/>
                <w:noProof/>
                <w:color w:val="120C60"/>
                <w:sz w:val="24"/>
                <w:szCs w:val="24"/>
              </w:rPr>
              <w:t>Установка</w:t>
            </w:r>
            <w:r w:rsidR="009251AA" w:rsidRPr="00191835">
              <w:rPr>
                <w:rFonts w:cstheme="minorHAnsi"/>
                <w:noProof/>
                <w:webHidden/>
                <w:color w:val="120C60"/>
                <w:sz w:val="24"/>
                <w:szCs w:val="24"/>
              </w:rPr>
              <w:tab/>
            </w:r>
            <w:r w:rsidR="009251AA" w:rsidRPr="00191835">
              <w:rPr>
                <w:rFonts w:cstheme="minorHAnsi"/>
                <w:noProof/>
                <w:webHidden/>
                <w:color w:val="120C60"/>
                <w:sz w:val="24"/>
                <w:szCs w:val="24"/>
              </w:rPr>
              <w:fldChar w:fldCharType="begin"/>
            </w:r>
            <w:r w:rsidR="009251AA" w:rsidRPr="00191835">
              <w:rPr>
                <w:rFonts w:cstheme="minorHAnsi"/>
                <w:noProof/>
                <w:webHidden/>
                <w:color w:val="120C60"/>
                <w:sz w:val="24"/>
                <w:szCs w:val="24"/>
              </w:rPr>
              <w:instrText xml:space="preserve"> PAGEREF _Toc139591627 \h </w:instrText>
            </w:r>
            <w:r w:rsidR="009251AA" w:rsidRPr="00191835">
              <w:rPr>
                <w:rFonts w:cstheme="minorHAnsi"/>
                <w:noProof/>
                <w:webHidden/>
                <w:color w:val="120C60"/>
                <w:sz w:val="24"/>
                <w:szCs w:val="24"/>
              </w:rPr>
            </w:r>
            <w:r w:rsidR="009251AA" w:rsidRPr="00191835">
              <w:rPr>
                <w:rFonts w:cstheme="minorHAnsi"/>
                <w:noProof/>
                <w:webHidden/>
                <w:color w:val="120C60"/>
                <w:sz w:val="24"/>
                <w:szCs w:val="24"/>
              </w:rPr>
              <w:fldChar w:fldCharType="separate"/>
            </w:r>
            <w:r w:rsidR="005A359B">
              <w:rPr>
                <w:rFonts w:cstheme="minorHAnsi"/>
                <w:noProof/>
                <w:webHidden/>
                <w:color w:val="120C60"/>
                <w:sz w:val="24"/>
                <w:szCs w:val="24"/>
              </w:rPr>
              <w:t>2</w:t>
            </w:r>
            <w:r w:rsidR="009251AA" w:rsidRPr="00191835">
              <w:rPr>
                <w:rFonts w:cstheme="minorHAnsi"/>
                <w:noProof/>
                <w:webHidden/>
                <w:color w:val="120C60"/>
                <w:sz w:val="24"/>
                <w:szCs w:val="24"/>
              </w:rPr>
              <w:fldChar w:fldCharType="end"/>
            </w:r>
          </w:hyperlink>
        </w:p>
        <w:p w14:paraId="1A8FED45" w14:textId="2E453D57" w:rsidR="009251AA" w:rsidRPr="00191835" w:rsidRDefault="00BA16A2">
          <w:pPr>
            <w:pStyle w:val="11"/>
            <w:tabs>
              <w:tab w:val="right" w:pos="9345"/>
            </w:tabs>
            <w:rPr>
              <w:rFonts w:eastAsiaTheme="minorEastAsia" w:cstheme="minorHAnsi"/>
              <w:noProof/>
              <w:color w:val="120C60"/>
              <w:kern w:val="2"/>
              <w:sz w:val="24"/>
              <w:szCs w:val="24"/>
              <w14:ligatures w14:val="standardContextual"/>
            </w:rPr>
          </w:pPr>
          <w:hyperlink w:anchor="_Toc139591628" w:history="1">
            <w:r w:rsidR="009251AA" w:rsidRPr="00191835">
              <w:rPr>
                <w:rStyle w:val="a4"/>
                <w:rFonts w:eastAsia="Calibri" w:cstheme="minorHAnsi"/>
                <w:noProof/>
                <w:color w:val="120C60"/>
                <w:sz w:val="24"/>
                <w:szCs w:val="24"/>
              </w:rPr>
              <w:t>Обновление</w:t>
            </w:r>
            <w:r w:rsidR="009251AA" w:rsidRPr="00191835">
              <w:rPr>
                <w:rFonts w:cstheme="minorHAnsi"/>
                <w:noProof/>
                <w:webHidden/>
                <w:color w:val="120C60"/>
                <w:sz w:val="24"/>
                <w:szCs w:val="24"/>
              </w:rPr>
              <w:tab/>
            </w:r>
            <w:r w:rsidR="009251AA" w:rsidRPr="00191835">
              <w:rPr>
                <w:rFonts w:cstheme="minorHAnsi"/>
                <w:noProof/>
                <w:webHidden/>
                <w:color w:val="120C60"/>
                <w:sz w:val="24"/>
                <w:szCs w:val="24"/>
              </w:rPr>
              <w:fldChar w:fldCharType="begin"/>
            </w:r>
            <w:r w:rsidR="009251AA" w:rsidRPr="00191835">
              <w:rPr>
                <w:rFonts w:cstheme="minorHAnsi"/>
                <w:noProof/>
                <w:webHidden/>
                <w:color w:val="120C60"/>
                <w:sz w:val="24"/>
                <w:szCs w:val="24"/>
              </w:rPr>
              <w:instrText xml:space="preserve"> PAGEREF _Toc139591628 \h </w:instrText>
            </w:r>
            <w:r w:rsidR="009251AA" w:rsidRPr="00191835">
              <w:rPr>
                <w:rFonts w:cstheme="minorHAnsi"/>
                <w:noProof/>
                <w:webHidden/>
                <w:color w:val="120C60"/>
                <w:sz w:val="24"/>
                <w:szCs w:val="24"/>
              </w:rPr>
            </w:r>
            <w:r w:rsidR="009251AA" w:rsidRPr="00191835">
              <w:rPr>
                <w:rFonts w:cstheme="minorHAnsi"/>
                <w:noProof/>
                <w:webHidden/>
                <w:color w:val="120C60"/>
                <w:sz w:val="24"/>
                <w:szCs w:val="24"/>
              </w:rPr>
              <w:fldChar w:fldCharType="separate"/>
            </w:r>
            <w:r w:rsidR="005A359B">
              <w:rPr>
                <w:rFonts w:cstheme="minorHAnsi"/>
                <w:noProof/>
                <w:webHidden/>
                <w:color w:val="120C60"/>
                <w:sz w:val="24"/>
                <w:szCs w:val="24"/>
              </w:rPr>
              <w:t>3</w:t>
            </w:r>
            <w:r w:rsidR="009251AA" w:rsidRPr="00191835">
              <w:rPr>
                <w:rFonts w:cstheme="minorHAnsi"/>
                <w:noProof/>
                <w:webHidden/>
                <w:color w:val="120C60"/>
                <w:sz w:val="24"/>
                <w:szCs w:val="24"/>
              </w:rPr>
              <w:fldChar w:fldCharType="end"/>
            </w:r>
          </w:hyperlink>
        </w:p>
        <w:p w14:paraId="1E8E3826" w14:textId="3F331362" w:rsidR="009251AA" w:rsidRPr="00191835" w:rsidRDefault="00BA16A2">
          <w:pPr>
            <w:pStyle w:val="11"/>
            <w:tabs>
              <w:tab w:val="right" w:pos="9345"/>
            </w:tabs>
            <w:rPr>
              <w:rFonts w:eastAsiaTheme="minorEastAsia" w:cstheme="minorHAnsi"/>
              <w:noProof/>
              <w:color w:val="120C60"/>
              <w:kern w:val="2"/>
              <w:sz w:val="24"/>
              <w:szCs w:val="24"/>
              <w14:ligatures w14:val="standardContextual"/>
            </w:rPr>
          </w:pPr>
          <w:hyperlink w:anchor="_Toc139591629" w:history="1">
            <w:r w:rsidR="009251AA" w:rsidRPr="00191835">
              <w:rPr>
                <w:rStyle w:val="a4"/>
                <w:rFonts w:eastAsia="Calibri" w:cstheme="minorHAnsi"/>
                <w:noProof/>
                <w:color w:val="120C60"/>
                <w:sz w:val="24"/>
                <w:szCs w:val="24"/>
              </w:rPr>
              <w:t>Интерфейс</w:t>
            </w:r>
            <w:r w:rsidR="009251AA" w:rsidRPr="00191835">
              <w:rPr>
                <w:rFonts w:cstheme="minorHAnsi"/>
                <w:noProof/>
                <w:webHidden/>
                <w:color w:val="120C60"/>
                <w:sz w:val="24"/>
                <w:szCs w:val="24"/>
              </w:rPr>
              <w:tab/>
            </w:r>
            <w:r w:rsidR="009251AA" w:rsidRPr="00191835">
              <w:rPr>
                <w:rFonts w:cstheme="minorHAnsi"/>
                <w:noProof/>
                <w:webHidden/>
                <w:color w:val="120C60"/>
                <w:sz w:val="24"/>
                <w:szCs w:val="24"/>
              </w:rPr>
              <w:fldChar w:fldCharType="begin"/>
            </w:r>
            <w:r w:rsidR="009251AA" w:rsidRPr="00191835">
              <w:rPr>
                <w:rFonts w:cstheme="minorHAnsi"/>
                <w:noProof/>
                <w:webHidden/>
                <w:color w:val="120C60"/>
                <w:sz w:val="24"/>
                <w:szCs w:val="24"/>
              </w:rPr>
              <w:instrText xml:space="preserve"> PAGEREF _Toc139591629 \h </w:instrText>
            </w:r>
            <w:r w:rsidR="009251AA" w:rsidRPr="00191835">
              <w:rPr>
                <w:rFonts w:cstheme="minorHAnsi"/>
                <w:noProof/>
                <w:webHidden/>
                <w:color w:val="120C60"/>
                <w:sz w:val="24"/>
                <w:szCs w:val="24"/>
              </w:rPr>
            </w:r>
            <w:r w:rsidR="009251AA" w:rsidRPr="00191835">
              <w:rPr>
                <w:rFonts w:cstheme="minorHAnsi"/>
                <w:noProof/>
                <w:webHidden/>
                <w:color w:val="120C60"/>
                <w:sz w:val="24"/>
                <w:szCs w:val="24"/>
              </w:rPr>
              <w:fldChar w:fldCharType="separate"/>
            </w:r>
            <w:r w:rsidR="005A359B">
              <w:rPr>
                <w:rFonts w:cstheme="minorHAnsi"/>
                <w:noProof/>
                <w:webHidden/>
                <w:color w:val="120C60"/>
                <w:sz w:val="24"/>
                <w:szCs w:val="24"/>
              </w:rPr>
              <w:t>4</w:t>
            </w:r>
            <w:r w:rsidR="009251AA" w:rsidRPr="00191835">
              <w:rPr>
                <w:rFonts w:cstheme="minorHAnsi"/>
                <w:noProof/>
                <w:webHidden/>
                <w:color w:val="120C60"/>
                <w:sz w:val="24"/>
                <w:szCs w:val="24"/>
              </w:rPr>
              <w:fldChar w:fldCharType="end"/>
            </w:r>
          </w:hyperlink>
        </w:p>
        <w:p w14:paraId="510CD99A" w14:textId="08D81048" w:rsidR="009251AA" w:rsidRPr="00191835" w:rsidRDefault="00BA16A2">
          <w:pPr>
            <w:pStyle w:val="11"/>
            <w:tabs>
              <w:tab w:val="right" w:pos="9345"/>
            </w:tabs>
            <w:rPr>
              <w:rFonts w:eastAsiaTheme="minorEastAsia" w:cstheme="minorHAnsi"/>
              <w:noProof/>
              <w:color w:val="120C60"/>
              <w:kern w:val="2"/>
              <w:sz w:val="24"/>
              <w:szCs w:val="24"/>
              <w14:ligatures w14:val="standardContextual"/>
            </w:rPr>
          </w:pPr>
          <w:hyperlink w:anchor="_Toc139591630" w:history="1">
            <w:r w:rsidR="009251AA" w:rsidRPr="00191835">
              <w:rPr>
                <w:rStyle w:val="a4"/>
                <w:rFonts w:eastAsia="Calibri" w:cstheme="minorHAnsi"/>
                <w:noProof/>
                <w:color w:val="120C60"/>
                <w:sz w:val="24"/>
                <w:szCs w:val="24"/>
              </w:rPr>
              <w:t>Алгоритмы расчета цен покупки и продажи</w:t>
            </w:r>
            <w:r w:rsidR="009251AA" w:rsidRPr="00191835">
              <w:rPr>
                <w:rFonts w:cstheme="minorHAnsi"/>
                <w:noProof/>
                <w:webHidden/>
                <w:color w:val="120C60"/>
                <w:sz w:val="24"/>
                <w:szCs w:val="24"/>
              </w:rPr>
              <w:tab/>
            </w:r>
            <w:r w:rsidR="009251AA" w:rsidRPr="00191835">
              <w:rPr>
                <w:rFonts w:cstheme="minorHAnsi"/>
                <w:noProof/>
                <w:webHidden/>
                <w:color w:val="120C60"/>
                <w:sz w:val="24"/>
                <w:szCs w:val="24"/>
              </w:rPr>
              <w:fldChar w:fldCharType="begin"/>
            </w:r>
            <w:r w:rsidR="009251AA" w:rsidRPr="00191835">
              <w:rPr>
                <w:rFonts w:cstheme="minorHAnsi"/>
                <w:noProof/>
                <w:webHidden/>
                <w:color w:val="120C60"/>
                <w:sz w:val="24"/>
                <w:szCs w:val="24"/>
              </w:rPr>
              <w:instrText xml:space="preserve"> PAGEREF _Toc139591630 \h </w:instrText>
            </w:r>
            <w:r w:rsidR="009251AA" w:rsidRPr="00191835">
              <w:rPr>
                <w:rFonts w:cstheme="minorHAnsi"/>
                <w:noProof/>
                <w:webHidden/>
                <w:color w:val="120C60"/>
                <w:sz w:val="24"/>
                <w:szCs w:val="24"/>
              </w:rPr>
            </w:r>
            <w:r w:rsidR="009251AA" w:rsidRPr="00191835">
              <w:rPr>
                <w:rFonts w:cstheme="minorHAnsi"/>
                <w:noProof/>
                <w:webHidden/>
                <w:color w:val="120C60"/>
                <w:sz w:val="24"/>
                <w:szCs w:val="24"/>
              </w:rPr>
              <w:fldChar w:fldCharType="separate"/>
            </w:r>
            <w:r w:rsidR="005A359B">
              <w:rPr>
                <w:rFonts w:cstheme="minorHAnsi"/>
                <w:noProof/>
                <w:webHidden/>
                <w:color w:val="120C60"/>
                <w:sz w:val="24"/>
                <w:szCs w:val="24"/>
              </w:rPr>
              <w:t>7</w:t>
            </w:r>
            <w:r w:rsidR="009251AA" w:rsidRPr="00191835">
              <w:rPr>
                <w:rFonts w:cstheme="minorHAnsi"/>
                <w:noProof/>
                <w:webHidden/>
                <w:color w:val="120C60"/>
                <w:sz w:val="24"/>
                <w:szCs w:val="24"/>
              </w:rPr>
              <w:fldChar w:fldCharType="end"/>
            </w:r>
          </w:hyperlink>
        </w:p>
        <w:p w14:paraId="2FDD3213" w14:textId="7504D3F1" w:rsidR="00402F78" w:rsidRDefault="009251AA">
          <w:r w:rsidRPr="00191835">
            <w:rPr>
              <w:rFonts w:cstheme="minorHAnsi"/>
              <w:color w:val="120C60"/>
              <w:sz w:val="24"/>
              <w:szCs w:val="24"/>
            </w:rPr>
            <w:fldChar w:fldCharType="end"/>
          </w:r>
        </w:p>
      </w:sdtContent>
    </w:sdt>
    <w:p w14:paraId="4CCC775D" w14:textId="5B0BF5DD" w:rsidR="00402F78" w:rsidRDefault="00402F78" w:rsidP="00402F78">
      <w:pPr>
        <w:ind w:firstLine="426"/>
        <w:rPr>
          <w:color w:val="4472C4" w:themeColor="accent1"/>
          <w:sz w:val="24"/>
          <w:szCs w:val="24"/>
        </w:rPr>
      </w:pPr>
    </w:p>
    <w:p w14:paraId="74E3F945" w14:textId="68DED209" w:rsidR="00402F78" w:rsidRDefault="00402F78" w:rsidP="00402F78">
      <w:pPr>
        <w:ind w:firstLine="426"/>
        <w:rPr>
          <w:color w:val="4472C4" w:themeColor="accent1"/>
          <w:sz w:val="24"/>
          <w:szCs w:val="24"/>
        </w:rPr>
      </w:pPr>
    </w:p>
    <w:p w14:paraId="472C9AC8" w14:textId="153AB9A2" w:rsidR="00402F78" w:rsidRDefault="00402F78" w:rsidP="00402F78">
      <w:pPr>
        <w:ind w:firstLine="426"/>
        <w:rPr>
          <w:color w:val="4472C4" w:themeColor="accent1"/>
          <w:sz w:val="24"/>
          <w:szCs w:val="24"/>
        </w:rPr>
      </w:pPr>
    </w:p>
    <w:p w14:paraId="03E99D72" w14:textId="77777777" w:rsidR="00402F78" w:rsidRPr="008D40D8" w:rsidRDefault="00402F78" w:rsidP="00402F78">
      <w:pPr>
        <w:pStyle w:val="1"/>
        <w:jc w:val="center"/>
        <w:rPr>
          <w:rFonts w:asciiTheme="minorHAnsi" w:hAnsiTheme="minorHAnsi" w:cstheme="minorHAnsi"/>
          <w:sz w:val="32"/>
          <w:szCs w:val="32"/>
        </w:rPr>
      </w:pPr>
      <w:bookmarkStart w:id="0" w:name="_Toc73826914"/>
      <w:bookmarkStart w:id="1" w:name="_Toc139591626"/>
      <w:r w:rsidRPr="008D40D8">
        <w:rPr>
          <w:rFonts w:asciiTheme="minorHAnsi" w:hAnsiTheme="minorHAnsi" w:cstheme="minorHAnsi"/>
          <w:sz w:val="32"/>
          <w:szCs w:val="32"/>
        </w:rPr>
        <w:t>Регистрация</w:t>
      </w:r>
      <w:bookmarkEnd w:id="0"/>
      <w:bookmarkEnd w:id="1"/>
    </w:p>
    <w:p w14:paraId="3449DCAE" w14:textId="77777777" w:rsidR="00402F78" w:rsidRPr="00F16D08" w:rsidRDefault="00402F78" w:rsidP="00402F78">
      <w:pPr>
        <w:rPr>
          <w:rFonts w:ascii="Calibri" w:eastAsia="Calibri" w:hAnsi="Calibri" w:cs="Calibri"/>
          <w:sz w:val="20"/>
          <w:szCs w:val="20"/>
        </w:rPr>
      </w:pPr>
    </w:p>
    <w:p w14:paraId="10A3D6E1" w14:textId="16AE0771"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 xml:space="preserve">Перед покупкой любого товара или услуги STE необходимо зарегистрироваться на сайте </w:t>
      </w:r>
      <w:hyperlink r:id="rId5">
        <w:r w:rsidRPr="005A359B">
          <w:rPr>
            <w:rFonts w:ascii="Calibri" w:eastAsia="Calibri" w:hAnsi="Calibri" w:cs="Calibri"/>
            <w:color w:val="0563C1"/>
            <w:sz w:val="20"/>
            <w:szCs w:val="20"/>
            <w:u w:val="single"/>
          </w:rPr>
          <w:t>https://stetrade.ru</w:t>
        </w:r>
      </w:hyperlink>
    </w:p>
    <w:p w14:paraId="78773D24" w14:textId="77777777" w:rsidR="00402F78" w:rsidRPr="005A359B" w:rsidRDefault="00402F78" w:rsidP="00402F78">
      <w:pPr>
        <w:rPr>
          <w:rFonts w:ascii="Calibri" w:eastAsia="Calibri" w:hAnsi="Calibri" w:cs="Calibri"/>
          <w:sz w:val="20"/>
          <w:szCs w:val="20"/>
        </w:rPr>
      </w:pPr>
    </w:p>
    <w:p w14:paraId="11719241" w14:textId="77777777"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 xml:space="preserve">Перед регистрацией необходимо ознакомиться с пользовательским соглашением, доступным по ссылке: </w:t>
      </w:r>
      <w:hyperlink r:id="rId6">
        <w:r w:rsidRPr="005A359B">
          <w:rPr>
            <w:rFonts w:ascii="Calibri" w:eastAsia="Calibri" w:hAnsi="Calibri" w:cs="Calibri"/>
            <w:color w:val="0563C1"/>
            <w:sz w:val="20"/>
            <w:szCs w:val="20"/>
            <w:u w:val="single"/>
          </w:rPr>
          <w:t>https://stetrade.ru/agreement/</w:t>
        </w:r>
      </w:hyperlink>
    </w:p>
    <w:p w14:paraId="4D048AF9" w14:textId="77777777"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br/>
        <w:t>Для регистрации нужно перейти по ссылке и нажать на кнопку «Вход/регистрация»:</w:t>
      </w:r>
    </w:p>
    <w:p w14:paraId="4254579C" w14:textId="77777777" w:rsidR="00402F78" w:rsidRPr="005A359B" w:rsidRDefault="00402F78" w:rsidP="00402F78">
      <w:pPr>
        <w:jc w:val="center"/>
        <w:rPr>
          <w:rFonts w:ascii="Calibri" w:eastAsia="Calibri" w:hAnsi="Calibri" w:cs="Calibri"/>
          <w:sz w:val="20"/>
          <w:szCs w:val="20"/>
        </w:rPr>
      </w:pPr>
      <w:r w:rsidRPr="005A359B">
        <w:rPr>
          <w:noProof/>
          <w:sz w:val="20"/>
          <w:szCs w:val="20"/>
        </w:rPr>
        <w:drawing>
          <wp:inline distT="0" distB="0" distL="0" distR="0" wp14:anchorId="6A383576" wp14:editId="0967DE3D">
            <wp:extent cx="2646151" cy="814070"/>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2594" cy="831434"/>
                    </a:xfrm>
                    <a:prstGeom prst="rect">
                      <a:avLst/>
                    </a:prstGeom>
                  </pic:spPr>
                </pic:pic>
              </a:graphicData>
            </a:graphic>
          </wp:inline>
        </w:drawing>
      </w:r>
    </w:p>
    <w:p w14:paraId="38B1DDC1" w14:textId="528A5732" w:rsidR="00402F78" w:rsidRPr="005D71E1" w:rsidRDefault="00402F78" w:rsidP="00402F78">
      <w:pPr>
        <w:rPr>
          <w:rFonts w:ascii="Calibri" w:eastAsia="Calibri" w:hAnsi="Calibri" w:cs="Calibri"/>
          <w:sz w:val="20"/>
          <w:szCs w:val="20"/>
        </w:rPr>
      </w:pPr>
      <w:r w:rsidRPr="005A359B">
        <w:rPr>
          <w:rFonts w:ascii="Calibri" w:eastAsia="Calibri" w:hAnsi="Calibri" w:cs="Calibri"/>
          <w:sz w:val="20"/>
          <w:szCs w:val="20"/>
        </w:rPr>
        <w:t>Затем ввести свою реальную почту, на которую придет</w:t>
      </w:r>
      <w:r w:rsidR="00CA583B" w:rsidRPr="005A359B">
        <w:rPr>
          <w:rFonts w:ascii="Calibri" w:eastAsia="Calibri" w:hAnsi="Calibri" w:cs="Calibri"/>
          <w:sz w:val="20"/>
          <w:szCs w:val="20"/>
        </w:rPr>
        <w:t xml:space="preserve"> логин и</w:t>
      </w:r>
      <w:r w:rsidRPr="005A359B">
        <w:rPr>
          <w:rFonts w:ascii="Calibri" w:eastAsia="Calibri" w:hAnsi="Calibri" w:cs="Calibri"/>
          <w:sz w:val="20"/>
          <w:szCs w:val="20"/>
        </w:rPr>
        <w:t xml:space="preserve"> пароль для входа. Также при наличии можно ввести </w:t>
      </w:r>
      <w:proofErr w:type="spellStart"/>
      <w:r w:rsidRPr="005A359B">
        <w:rPr>
          <w:rFonts w:ascii="Calibri" w:eastAsia="Calibri" w:hAnsi="Calibri" w:cs="Calibri"/>
          <w:sz w:val="20"/>
          <w:szCs w:val="20"/>
        </w:rPr>
        <w:t>промокод</w:t>
      </w:r>
      <w:proofErr w:type="spellEnd"/>
      <w:r w:rsidRPr="005A359B">
        <w:rPr>
          <w:rFonts w:ascii="Calibri" w:eastAsia="Calibri" w:hAnsi="Calibri" w:cs="Calibri"/>
          <w:sz w:val="20"/>
          <w:szCs w:val="20"/>
        </w:rPr>
        <w:t>.</w:t>
      </w:r>
      <w:r w:rsidR="00CA583B" w:rsidRPr="005A359B">
        <w:rPr>
          <w:rFonts w:ascii="Calibri" w:eastAsia="Calibri" w:hAnsi="Calibri" w:cs="Calibri"/>
          <w:sz w:val="20"/>
          <w:szCs w:val="20"/>
        </w:rPr>
        <w:t xml:space="preserve"> </w:t>
      </w:r>
      <w:r w:rsidRPr="005A359B">
        <w:rPr>
          <w:rFonts w:ascii="Calibri" w:eastAsia="Calibri" w:hAnsi="Calibri" w:cs="Calibri"/>
          <w:sz w:val="20"/>
          <w:szCs w:val="20"/>
        </w:rPr>
        <w:t xml:space="preserve">Если </w:t>
      </w:r>
      <w:proofErr w:type="spellStart"/>
      <w:r w:rsidRPr="005A359B">
        <w:rPr>
          <w:rFonts w:ascii="Calibri" w:eastAsia="Calibri" w:hAnsi="Calibri" w:cs="Calibri"/>
          <w:sz w:val="20"/>
          <w:szCs w:val="20"/>
        </w:rPr>
        <w:t>промокод</w:t>
      </w:r>
      <w:proofErr w:type="spellEnd"/>
      <w:r w:rsidRPr="005A359B">
        <w:rPr>
          <w:rFonts w:ascii="Calibri" w:eastAsia="Calibri" w:hAnsi="Calibri" w:cs="Calibri"/>
          <w:sz w:val="20"/>
          <w:szCs w:val="20"/>
        </w:rPr>
        <w:t xml:space="preserve"> указан верно, то внизу появится соответствующее сообщение</w:t>
      </w:r>
      <w:r w:rsidR="00CA583B" w:rsidRPr="005D71E1">
        <w:rPr>
          <w:rFonts w:ascii="Calibri" w:eastAsia="Calibri" w:hAnsi="Calibri" w:cs="Calibri"/>
          <w:sz w:val="20"/>
          <w:szCs w:val="20"/>
        </w:rPr>
        <w:t>:</w:t>
      </w:r>
    </w:p>
    <w:p w14:paraId="1A95060A" w14:textId="77777777" w:rsidR="00402F78" w:rsidRPr="005A359B" w:rsidRDefault="00402F78" w:rsidP="00402F78">
      <w:pPr>
        <w:jc w:val="center"/>
        <w:rPr>
          <w:rFonts w:ascii="Calibri" w:eastAsia="Calibri" w:hAnsi="Calibri" w:cs="Calibri"/>
          <w:sz w:val="20"/>
          <w:szCs w:val="20"/>
        </w:rPr>
      </w:pPr>
      <w:r w:rsidRPr="005A359B">
        <w:rPr>
          <w:rFonts w:ascii="Calibri" w:eastAsia="Calibri" w:hAnsi="Calibri" w:cs="Calibri"/>
          <w:noProof/>
          <w:sz w:val="20"/>
          <w:szCs w:val="20"/>
        </w:rPr>
        <w:drawing>
          <wp:inline distT="0" distB="0" distL="0" distR="0" wp14:anchorId="70C592FD" wp14:editId="66A4E307">
            <wp:extent cx="1752600" cy="1758404"/>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758891" cy="1764716"/>
                    </a:xfrm>
                    <a:prstGeom prst="rect">
                      <a:avLst/>
                    </a:prstGeom>
                    <a:ln/>
                  </pic:spPr>
                </pic:pic>
              </a:graphicData>
            </a:graphic>
          </wp:inline>
        </w:drawing>
      </w:r>
    </w:p>
    <w:p w14:paraId="621567B3" w14:textId="77777777"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lastRenderedPageBreak/>
        <w:t xml:space="preserve">После регистрации, перейдя по ссылке </w:t>
      </w:r>
      <w:hyperlink r:id="rId9">
        <w:r w:rsidRPr="005A359B">
          <w:rPr>
            <w:rFonts w:ascii="Calibri" w:eastAsia="Calibri" w:hAnsi="Calibri" w:cs="Calibri"/>
            <w:color w:val="0563C1"/>
            <w:sz w:val="20"/>
            <w:szCs w:val="20"/>
            <w:u w:val="single"/>
          </w:rPr>
          <w:t>https://stetrade.ru/lk/</w:t>
        </w:r>
      </w:hyperlink>
      <w:r w:rsidRPr="005A359B">
        <w:rPr>
          <w:rFonts w:ascii="Calibri" w:eastAsia="Calibri" w:hAnsi="Calibri" w:cs="Calibri"/>
          <w:sz w:val="20"/>
          <w:szCs w:val="20"/>
        </w:rPr>
        <w:t>, можно узнать свой уникальный ID на сайте. Его нужно будет назвать при обращении в техническую поддержку.</w:t>
      </w:r>
    </w:p>
    <w:p w14:paraId="08F04091" w14:textId="7E12A722" w:rsidR="00402F78" w:rsidRDefault="00402F78" w:rsidP="00402F78">
      <w:pPr>
        <w:ind w:firstLine="426"/>
        <w:rPr>
          <w:color w:val="4472C4" w:themeColor="accent1"/>
          <w:sz w:val="24"/>
          <w:szCs w:val="24"/>
        </w:rPr>
      </w:pPr>
    </w:p>
    <w:p w14:paraId="02B34A7C" w14:textId="77777777" w:rsidR="00402F78" w:rsidRPr="009251AA" w:rsidRDefault="00402F78" w:rsidP="009251AA">
      <w:pPr>
        <w:pStyle w:val="1"/>
        <w:jc w:val="center"/>
        <w:rPr>
          <w:rFonts w:asciiTheme="minorHAnsi" w:eastAsia="Calibri" w:hAnsiTheme="minorHAnsi" w:cstheme="minorHAnsi"/>
          <w:sz w:val="32"/>
          <w:szCs w:val="32"/>
        </w:rPr>
      </w:pPr>
      <w:bookmarkStart w:id="2" w:name="_Toc73826915"/>
      <w:bookmarkStart w:id="3" w:name="_Toc139591627"/>
      <w:r w:rsidRPr="009251AA">
        <w:rPr>
          <w:rFonts w:asciiTheme="minorHAnsi" w:eastAsia="Calibri" w:hAnsiTheme="minorHAnsi" w:cstheme="minorHAnsi"/>
          <w:sz w:val="32"/>
          <w:szCs w:val="32"/>
        </w:rPr>
        <w:t>Установка</w:t>
      </w:r>
      <w:bookmarkEnd w:id="2"/>
      <w:bookmarkEnd w:id="3"/>
    </w:p>
    <w:p w14:paraId="333D38D6" w14:textId="77777777" w:rsidR="00402F78" w:rsidRDefault="00402F78" w:rsidP="00402F78">
      <w:pPr>
        <w:rPr>
          <w:rFonts w:ascii="Calibri" w:eastAsia="Calibri" w:hAnsi="Calibri" w:cs="Calibri"/>
          <w:sz w:val="20"/>
          <w:szCs w:val="20"/>
        </w:rPr>
      </w:pPr>
    </w:p>
    <w:p w14:paraId="4EBA2FA7" w14:textId="48CA0E4B"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 xml:space="preserve">Для установки необходимо скачать архив </w:t>
      </w:r>
      <w:r w:rsidR="00127056" w:rsidRPr="005A359B">
        <w:rPr>
          <w:rFonts w:ascii="Calibri" w:eastAsia="Calibri" w:hAnsi="Calibri" w:cs="Calibri"/>
          <w:sz w:val="20"/>
          <w:szCs w:val="20"/>
        </w:rPr>
        <w:t>с расширением. Найти актуальную ссылку для загрузки можно на странице продукта</w:t>
      </w:r>
      <w:r w:rsidRPr="005A359B">
        <w:rPr>
          <w:rFonts w:ascii="Calibri" w:eastAsia="Calibri" w:hAnsi="Calibri" w:cs="Calibri"/>
          <w:sz w:val="20"/>
          <w:szCs w:val="20"/>
        </w:rPr>
        <w:t>:</w:t>
      </w:r>
    </w:p>
    <w:p w14:paraId="65919C02" w14:textId="349867B7" w:rsidR="00402F78" w:rsidRPr="005A359B" w:rsidRDefault="00BA16A2" w:rsidP="00402F78">
      <w:pPr>
        <w:rPr>
          <w:rFonts w:ascii="Calibri" w:eastAsia="Calibri" w:hAnsi="Calibri" w:cs="Calibri"/>
          <w:sz w:val="20"/>
          <w:szCs w:val="20"/>
        </w:rPr>
      </w:pPr>
      <w:hyperlink r:id="rId10" w:history="1">
        <w:r w:rsidR="00127056" w:rsidRPr="005A359B">
          <w:rPr>
            <w:rStyle w:val="a4"/>
            <w:rFonts w:ascii="Calibri" w:hAnsi="Calibri" w:cs="Calibri"/>
            <w:sz w:val="20"/>
            <w:szCs w:val="20"/>
          </w:rPr>
          <w:t>https://www.stetrade.ru/products/steanalyzer/</w:t>
        </w:r>
      </w:hyperlink>
    </w:p>
    <w:p w14:paraId="1E1AD484" w14:textId="1B410F02"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 xml:space="preserve">Распакуйте архив в любую удобную для </w:t>
      </w:r>
      <w:r w:rsidR="00512D3E" w:rsidRPr="005A359B">
        <w:rPr>
          <w:rFonts w:ascii="Calibri" w:eastAsia="Calibri" w:hAnsi="Calibri" w:cs="Calibri"/>
          <w:sz w:val="20"/>
          <w:szCs w:val="20"/>
        </w:rPr>
        <w:t>В</w:t>
      </w:r>
      <w:r w:rsidRPr="005A359B">
        <w:rPr>
          <w:rFonts w:ascii="Calibri" w:eastAsia="Calibri" w:hAnsi="Calibri" w:cs="Calibri"/>
          <w:sz w:val="20"/>
          <w:szCs w:val="20"/>
        </w:rPr>
        <w:t>ас папку.</w:t>
      </w:r>
    </w:p>
    <w:p w14:paraId="065792FD" w14:textId="2B5BF440"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 xml:space="preserve">Откройте в браузере </w:t>
      </w:r>
      <w:r w:rsidR="00191835" w:rsidRPr="005A359B">
        <w:rPr>
          <w:rFonts w:ascii="Calibri" w:eastAsia="Calibri" w:hAnsi="Calibri" w:cs="Calibri"/>
          <w:sz w:val="20"/>
          <w:szCs w:val="20"/>
          <w:lang w:val="en-US"/>
        </w:rPr>
        <w:t>Chrome</w:t>
      </w:r>
      <w:r w:rsidRPr="005A359B">
        <w:rPr>
          <w:rFonts w:ascii="Calibri" w:eastAsia="Calibri" w:hAnsi="Calibri" w:cs="Calibri"/>
          <w:sz w:val="20"/>
          <w:szCs w:val="20"/>
        </w:rPr>
        <w:t xml:space="preserve"> «управление расширениями» и включите «режим разработчика».</w:t>
      </w:r>
    </w:p>
    <w:p w14:paraId="68AEAEE0" w14:textId="77777777" w:rsidR="00402F78" w:rsidRPr="005A359B" w:rsidRDefault="00402F78" w:rsidP="00402F78">
      <w:pPr>
        <w:rPr>
          <w:rFonts w:ascii="Calibri" w:eastAsia="Calibri" w:hAnsi="Calibri" w:cs="Calibri"/>
          <w:sz w:val="20"/>
          <w:szCs w:val="20"/>
        </w:rPr>
      </w:pPr>
      <w:r w:rsidRPr="005A359B">
        <w:rPr>
          <w:rFonts w:ascii="Calibri" w:eastAsia="Calibri" w:hAnsi="Calibri" w:cs="Calibri"/>
          <w:noProof/>
          <w:sz w:val="20"/>
          <w:szCs w:val="20"/>
        </w:rPr>
        <w:drawing>
          <wp:inline distT="0" distB="0" distL="0" distR="0" wp14:anchorId="38C42CD0" wp14:editId="58F7EC6C">
            <wp:extent cx="1857634" cy="32389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857634" cy="323895"/>
                    </a:xfrm>
                    <a:prstGeom prst="rect">
                      <a:avLst/>
                    </a:prstGeom>
                    <a:ln/>
                  </pic:spPr>
                </pic:pic>
              </a:graphicData>
            </a:graphic>
          </wp:inline>
        </w:drawing>
      </w:r>
    </w:p>
    <w:p w14:paraId="1077C5B5" w14:textId="77777777"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Нажмите на кнопку «Загрузить распакованное расширение».</w:t>
      </w:r>
    </w:p>
    <w:p w14:paraId="5DE86DAB" w14:textId="33471B74" w:rsidR="00402F78" w:rsidRPr="005A359B" w:rsidRDefault="00402F78" w:rsidP="00402F78">
      <w:pPr>
        <w:rPr>
          <w:rFonts w:ascii="Calibri" w:eastAsia="Calibri" w:hAnsi="Calibri" w:cs="Calibri"/>
          <w:sz w:val="20"/>
          <w:szCs w:val="20"/>
        </w:rPr>
      </w:pPr>
      <w:r w:rsidRPr="005A359B">
        <w:rPr>
          <w:rFonts w:ascii="Calibri" w:eastAsia="Calibri" w:hAnsi="Calibri" w:cs="Calibri"/>
          <w:sz w:val="20"/>
          <w:szCs w:val="20"/>
        </w:rPr>
        <w:t xml:space="preserve">Выберите папку, в которую </w:t>
      </w:r>
      <w:r w:rsidR="000470B1" w:rsidRPr="005A359B">
        <w:rPr>
          <w:rFonts w:ascii="Calibri" w:eastAsia="Calibri" w:hAnsi="Calibri" w:cs="Calibri"/>
          <w:sz w:val="20"/>
          <w:szCs w:val="20"/>
        </w:rPr>
        <w:t>В</w:t>
      </w:r>
      <w:r w:rsidRPr="005A359B">
        <w:rPr>
          <w:rFonts w:ascii="Calibri" w:eastAsia="Calibri" w:hAnsi="Calibri" w:cs="Calibri"/>
          <w:sz w:val="20"/>
          <w:szCs w:val="20"/>
        </w:rPr>
        <w:t>ы распаковали расширение.</w:t>
      </w:r>
    </w:p>
    <w:p w14:paraId="594FD7EB" w14:textId="38E69E2F" w:rsidR="00027FBB" w:rsidRPr="005A359B" w:rsidRDefault="000470B1" w:rsidP="00402F78">
      <w:pPr>
        <w:rPr>
          <w:rFonts w:ascii="Calibri" w:eastAsia="Calibri" w:hAnsi="Calibri" w:cs="Calibri"/>
          <w:sz w:val="20"/>
          <w:szCs w:val="20"/>
        </w:rPr>
      </w:pPr>
      <w:r w:rsidRPr="005A359B">
        <w:rPr>
          <w:rFonts w:ascii="Calibri" w:hAnsi="Calibri" w:cs="Calibri"/>
          <w:noProof/>
          <w:sz w:val="20"/>
          <w:szCs w:val="20"/>
        </w:rPr>
        <w:drawing>
          <wp:inline distT="0" distB="0" distL="0" distR="0" wp14:anchorId="024F452F" wp14:editId="41815A92">
            <wp:extent cx="5940425" cy="2979420"/>
            <wp:effectExtent l="0" t="0" r="3175" b="0"/>
            <wp:docPr id="5660489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48924" name=""/>
                    <pic:cNvPicPr/>
                  </pic:nvPicPr>
                  <pic:blipFill>
                    <a:blip r:embed="rId12"/>
                    <a:stretch>
                      <a:fillRect/>
                    </a:stretch>
                  </pic:blipFill>
                  <pic:spPr>
                    <a:xfrm>
                      <a:off x="0" y="0"/>
                      <a:ext cx="5940425" cy="2979420"/>
                    </a:xfrm>
                    <a:prstGeom prst="rect">
                      <a:avLst/>
                    </a:prstGeom>
                  </pic:spPr>
                </pic:pic>
              </a:graphicData>
            </a:graphic>
          </wp:inline>
        </w:drawing>
      </w:r>
    </w:p>
    <w:p w14:paraId="3667D3DF" w14:textId="76EB8684" w:rsidR="00027FBB" w:rsidRPr="005A359B" w:rsidRDefault="00027FBB" w:rsidP="00027FBB">
      <w:pPr>
        <w:rPr>
          <w:rFonts w:ascii="Calibri" w:eastAsia="Calibri" w:hAnsi="Calibri" w:cs="Calibri"/>
          <w:sz w:val="20"/>
          <w:szCs w:val="20"/>
        </w:rPr>
      </w:pPr>
      <w:r w:rsidRPr="005A359B">
        <w:rPr>
          <w:rFonts w:ascii="Calibri" w:eastAsia="Calibri" w:hAnsi="Calibri" w:cs="Calibri"/>
          <w:sz w:val="20"/>
          <w:szCs w:val="20"/>
        </w:rPr>
        <w:t xml:space="preserve">На панели инструментов должен появиться значок расширения. Если его нет, нажмите на </w:t>
      </w:r>
      <w:r w:rsidR="00983958" w:rsidRPr="005A359B">
        <w:rPr>
          <w:rFonts w:ascii="Calibri" w:eastAsia="Calibri" w:hAnsi="Calibri" w:cs="Calibri"/>
          <w:sz w:val="20"/>
          <w:szCs w:val="20"/>
        </w:rPr>
        <w:t xml:space="preserve">иконку </w:t>
      </w:r>
      <w:r w:rsidR="00983958" w:rsidRPr="005A359B">
        <w:rPr>
          <w:rFonts w:ascii="Calibri" w:hAnsi="Calibri" w:cs="Calibri"/>
          <w:color w:val="202124"/>
          <w:sz w:val="20"/>
          <w:szCs w:val="20"/>
          <w:shd w:val="clear" w:color="auto" w:fill="FFFFFF"/>
        </w:rPr>
        <w:t>«</w:t>
      </w:r>
      <w:r w:rsidR="00983958" w:rsidRPr="005A359B">
        <w:rPr>
          <w:rFonts w:ascii="Calibri" w:eastAsia="Calibri" w:hAnsi="Calibri" w:cs="Calibri"/>
          <w:sz w:val="20"/>
          <w:szCs w:val="20"/>
        </w:rPr>
        <w:t>Расширения</w:t>
      </w:r>
      <w:r w:rsidR="00983958" w:rsidRPr="005A359B">
        <w:rPr>
          <w:rFonts w:ascii="Calibri" w:hAnsi="Calibri" w:cs="Calibri"/>
          <w:color w:val="202124"/>
          <w:sz w:val="20"/>
          <w:szCs w:val="20"/>
          <w:shd w:val="clear" w:color="auto" w:fill="FFFFFF"/>
        </w:rPr>
        <w:t>»</w:t>
      </w:r>
      <w:r w:rsidRPr="005A359B">
        <w:rPr>
          <w:rFonts w:ascii="Calibri" w:eastAsia="Calibri" w:hAnsi="Calibri" w:cs="Calibri"/>
          <w:sz w:val="20"/>
          <w:szCs w:val="20"/>
        </w:rPr>
        <w:t>, как на скриншоте.</w:t>
      </w:r>
    </w:p>
    <w:p w14:paraId="6670288B" w14:textId="61C87437" w:rsidR="00027FBB" w:rsidRDefault="00AC5B22" w:rsidP="00027FBB">
      <w:pPr>
        <w:jc w:val="center"/>
        <w:rPr>
          <w:rFonts w:ascii="Calibri" w:eastAsia="Calibri" w:hAnsi="Calibri" w:cs="Calibri"/>
          <w:sz w:val="20"/>
          <w:szCs w:val="20"/>
        </w:rPr>
      </w:pPr>
      <w:r>
        <w:rPr>
          <w:noProof/>
        </w:rPr>
        <w:lastRenderedPageBreak/>
        <w:drawing>
          <wp:inline distT="0" distB="0" distL="0" distR="0" wp14:anchorId="621F5AFD" wp14:editId="67F28329">
            <wp:extent cx="3724275" cy="2228850"/>
            <wp:effectExtent l="0" t="0" r="9525" b="0"/>
            <wp:docPr id="664888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88097" name=""/>
                    <pic:cNvPicPr/>
                  </pic:nvPicPr>
                  <pic:blipFill>
                    <a:blip r:embed="rId13"/>
                    <a:stretch>
                      <a:fillRect/>
                    </a:stretch>
                  </pic:blipFill>
                  <pic:spPr>
                    <a:xfrm>
                      <a:off x="0" y="0"/>
                      <a:ext cx="3724275" cy="2228850"/>
                    </a:xfrm>
                    <a:prstGeom prst="rect">
                      <a:avLst/>
                    </a:prstGeom>
                  </pic:spPr>
                </pic:pic>
              </a:graphicData>
            </a:graphic>
          </wp:inline>
        </w:drawing>
      </w:r>
    </w:p>
    <w:p w14:paraId="69EA6084" w14:textId="77777777" w:rsidR="00F27159" w:rsidRDefault="00F27159" w:rsidP="009251AA">
      <w:pPr>
        <w:pStyle w:val="1"/>
        <w:jc w:val="center"/>
        <w:rPr>
          <w:rFonts w:ascii="Calibri" w:eastAsia="Calibri" w:hAnsi="Calibri" w:cs="Calibri"/>
          <w:sz w:val="32"/>
          <w:szCs w:val="32"/>
        </w:rPr>
      </w:pPr>
      <w:bookmarkStart w:id="4" w:name="_Toc73826917"/>
      <w:bookmarkStart w:id="5" w:name="_Toc139591628"/>
      <w:r>
        <w:rPr>
          <w:rFonts w:ascii="Calibri" w:eastAsia="Calibri" w:hAnsi="Calibri" w:cs="Calibri"/>
          <w:sz w:val="32"/>
          <w:szCs w:val="32"/>
        </w:rPr>
        <w:t>Обновление</w:t>
      </w:r>
      <w:bookmarkEnd w:id="4"/>
      <w:bookmarkEnd w:id="5"/>
    </w:p>
    <w:p w14:paraId="2F6DAD3A" w14:textId="77777777" w:rsidR="00127056" w:rsidRPr="00127056" w:rsidRDefault="00127056" w:rsidP="00127056"/>
    <w:p w14:paraId="400F7CE1" w14:textId="27D47BA2" w:rsidR="00F27159" w:rsidRPr="00DD4D86" w:rsidRDefault="00F27159" w:rsidP="00505A39">
      <w:pPr>
        <w:pStyle w:val="a6"/>
        <w:numPr>
          <w:ilvl w:val="0"/>
          <w:numId w:val="3"/>
        </w:numPr>
        <w:ind w:left="0"/>
        <w:rPr>
          <w:rFonts w:ascii="Calibri" w:hAnsi="Calibri" w:cs="Calibri"/>
          <w:sz w:val="20"/>
          <w:szCs w:val="20"/>
        </w:rPr>
      </w:pPr>
      <w:r w:rsidRPr="00DD4D86">
        <w:rPr>
          <w:rFonts w:ascii="Calibri" w:hAnsi="Calibri" w:cs="Calibri"/>
          <w:sz w:val="20"/>
          <w:szCs w:val="20"/>
        </w:rPr>
        <w:t xml:space="preserve">Скачать </w:t>
      </w:r>
      <w:r w:rsidR="00127056" w:rsidRPr="00DD4D86">
        <w:rPr>
          <w:rFonts w:ascii="Calibri" w:hAnsi="Calibri" w:cs="Calibri"/>
          <w:sz w:val="20"/>
          <w:szCs w:val="20"/>
        </w:rPr>
        <w:t>архив с новой версией.</w:t>
      </w:r>
      <w:r w:rsidR="00960A6A" w:rsidRPr="00DD4D86">
        <w:rPr>
          <w:rFonts w:ascii="Calibri" w:hAnsi="Calibri" w:cs="Calibri"/>
          <w:sz w:val="20"/>
          <w:szCs w:val="20"/>
        </w:rPr>
        <w:br/>
      </w:r>
      <w:r w:rsidR="00127056" w:rsidRPr="00DD4D86">
        <w:rPr>
          <w:rFonts w:ascii="Calibri" w:hAnsi="Calibri" w:cs="Calibri"/>
          <w:sz w:val="20"/>
          <w:szCs w:val="20"/>
        </w:rPr>
        <w:t>Найти актуальную ссылку для загрузки можно на странице продукта:</w:t>
      </w:r>
    </w:p>
    <w:p w14:paraId="5F222087" w14:textId="7CA0F25F" w:rsidR="00F27159" w:rsidRPr="00DD4D86" w:rsidRDefault="00BA16A2" w:rsidP="00505A39">
      <w:pPr>
        <w:pStyle w:val="a6"/>
        <w:ind w:left="0"/>
        <w:rPr>
          <w:rFonts w:ascii="Calibri" w:hAnsi="Calibri" w:cs="Calibri"/>
          <w:sz w:val="20"/>
          <w:szCs w:val="20"/>
        </w:rPr>
      </w:pPr>
      <w:hyperlink r:id="rId14" w:history="1">
        <w:r w:rsidR="00127056" w:rsidRPr="00DD4D86">
          <w:rPr>
            <w:rStyle w:val="a4"/>
            <w:rFonts w:ascii="Calibri" w:hAnsi="Calibri" w:cs="Calibri"/>
            <w:sz w:val="20"/>
            <w:szCs w:val="20"/>
          </w:rPr>
          <w:t>https://www.stetrade.ru/products/steanalyzer/</w:t>
        </w:r>
      </w:hyperlink>
      <w:r w:rsidR="00127056" w:rsidRPr="00DD4D86">
        <w:rPr>
          <w:rFonts w:ascii="Calibri" w:hAnsi="Calibri" w:cs="Calibri"/>
          <w:sz w:val="20"/>
          <w:szCs w:val="20"/>
        </w:rPr>
        <w:br/>
      </w:r>
    </w:p>
    <w:p w14:paraId="2E12CF91" w14:textId="579C9AB6" w:rsidR="00F27159" w:rsidRPr="00DD4D86" w:rsidRDefault="00F27159" w:rsidP="00505A39">
      <w:pPr>
        <w:pStyle w:val="a6"/>
        <w:numPr>
          <w:ilvl w:val="0"/>
          <w:numId w:val="3"/>
        </w:numPr>
        <w:ind w:left="0"/>
        <w:rPr>
          <w:rFonts w:ascii="Calibri" w:hAnsi="Calibri" w:cs="Calibri"/>
          <w:sz w:val="20"/>
          <w:szCs w:val="20"/>
        </w:rPr>
      </w:pPr>
      <w:r w:rsidRPr="00DD4D86">
        <w:rPr>
          <w:rFonts w:ascii="Calibri" w:hAnsi="Calibri" w:cs="Calibri"/>
          <w:sz w:val="20"/>
          <w:szCs w:val="20"/>
        </w:rPr>
        <w:t>Заменить старые файлы в папке с Ботом на новые</w:t>
      </w:r>
    </w:p>
    <w:p w14:paraId="4C551472" w14:textId="5C194F3D" w:rsidR="00715FF2" w:rsidRPr="00DD4D86" w:rsidRDefault="00715FF2" w:rsidP="00505A39">
      <w:pPr>
        <w:ind w:left="426" w:hanging="426"/>
        <w:rPr>
          <w:rFonts w:ascii="Calibri" w:hAnsi="Calibri" w:cs="Calibri"/>
          <w:sz w:val="20"/>
          <w:szCs w:val="20"/>
        </w:rPr>
      </w:pPr>
      <w:r w:rsidRPr="00DD4D86">
        <w:rPr>
          <w:rFonts w:ascii="Calibri" w:hAnsi="Calibri" w:cs="Calibri"/>
          <w:noProof/>
          <w:sz w:val="20"/>
          <w:szCs w:val="20"/>
        </w:rPr>
        <w:drawing>
          <wp:inline distT="0" distB="0" distL="0" distR="0" wp14:anchorId="497CDCA4" wp14:editId="70BB4838">
            <wp:extent cx="5940425" cy="33274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27400"/>
                    </a:xfrm>
                    <a:prstGeom prst="rect">
                      <a:avLst/>
                    </a:prstGeom>
                  </pic:spPr>
                </pic:pic>
              </a:graphicData>
            </a:graphic>
          </wp:inline>
        </w:drawing>
      </w:r>
    </w:p>
    <w:p w14:paraId="7BBE36F6" w14:textId="77777777" w:rsidR="00B47F83" w:rsidRPr="00DD4D86" w:rsidRDefault="00715FF2" w:rsidP="00505A39">
      <w:pPr>
        <w:pStyle w:val="a6"/>
        <w:numPr>
          <w:ilvl w:val="0"/>
          <w:numId w:val="3"/>
        </w:numPr>
        <w:pBdr>
          <w:top w:val="nil"/>
          <w:left w:val="nil"/>
          <w:bottom w:val="nil"/>
          <w:right w:val="nil"/>
          <w:between w:val="nil"/>
        </w:pBdr>
        <w:spacing w:after="0"/>
        <w:ind w:left="0"/>
        <w:rPr>
          <w:rFonts w:ascii="Calibri" w:eastAsia="Calibri" w:hAnsi="Calibri" w:cs="Calibri"/>
          <w:color w:val="000000"/>
          <w:sz w:val="20"/>
          <w:szCs w:val="20"/>
        </w:rPr>
      </w:pPr>
      <w:r w:rsidRPr="00DD4D86">
        <w:rPr>
          <w:rFonts w:ascii="Calibri" w:eastAsia="Calibri" w:hAnsi="Calibri" w:cs="Calibri"/>
          <w:color w:val="000000"/>
          <w:sz w:val="20"/>
          <w:szCs w:val="20"/>
        </w:rPr>
        <w:t xml:space="preserve">Открыть в </w:t>
      </w:r>
      <w:r w:rsidR="00127056" w:rsidRPr="00DD4D86">
        <w:rPr>
          <w:rFonts w:ascii="Calibri" w:eastAsia="Calibri" w:hAnsi="Calibri" w:cs="Calibri"/>
          <w:color w:val="000000"/>
          <w:sz w:val="20"/>
          <w:szCs w:val="20"/>
          <w:lang w:val="en-US"/>
        </w:rPr>
        <w:t>Chrome</w:t>
      </w:r>
      <w:r w:rsidR="00127056" w:rsidRPr="00DD4D86">
        <w:rPr>
          <w:rFonts w:ascii="Calibri" w:eastAsia="Calibri" w:hAnsi="Calibri" w:cs="Calibri"/>
          <w:color w:val="000000"/>
          <w:sz w:val="20"/>
          <w:szCs w:val="20"/>
        </w:rPr>
        <w:t xml:space="preserve"> меню управления</w:t>
      </w:r>
      <w:r w:rsidRPr="00DD4D86">
        <w:rPr>
          <w:rFonts w:ascii="Calibri" w:eastAsia="Calibri" w:hAnsi="Calibri" w:cs="Calibri"/>
          <w:color w:val="000000"/>
          <w:sz w:val="20"/>
          <w:szCs w:val="20"/>
        </w:rPr>
        <w:t xml:space="preserve"> расширени</w:t>
      </w:r>
      <w:r w:rsidR="00127056" w:rsidRPr="00DD4D86">
        <w:rPr>
          <w:rFonts w:ascii="Calibri" w:eastAsia="Calibri" w:hAnsi="Calibri" w:cs="Calibri"/>
          <w:color w:val="000000"/>
          <w:sz w:val="20"/>
          <w:szCs w:val="20"/>
        </w:rPr>
        <w:t xml:space="preserve">ями </w:t>
      </w:r>
      <w:hyperlink r:id="rId16" w:history="1">
        <w:r w:rsidR="00127056" w:rsidRPr="00DD4D86">
          <w:rPr>
            <w:rStyle w:val="a4"/>
            <w:rFonts w:ascii="Calibri" w:eastAsia="Calibri" w:hAnsi="Calibri" w:cs="Calibri"/>
            <w:sz w:val="20"/>
            <w:szCs w:val="20"/>
          </w:rPr>
          <w:t>chrome://extensions/</w:t>
        </w:r>
      </w:hyperlink>
      <w:r w:rsidRPr="00DD4D86">
        <w:rPr>
          <w:rFonts w:ascii="Calibri" w:eastAsia="Calibri" w:hAnsi="Calibri" w:cs="Calibri"/>
          <w:color w:val="000000"/>
          <w:sz w:val="20"/>
          <w:szCs w:val="20"/>
        </w:rPr>
        <w:t xml:space="preserve"> и нажать </w:t>
      </w:r>
    </w:p>
    <w:p w14:paraId="574AA383" w14:textId="77777777" w:rsidR="00B47F83" w:rsidRPr="00DD4D86" w:rsidRDefault="00715FF2" w:rsidP="00B47F83">
      <w:pPr>
        <w:pStyle w:val="a6"/>
        <w:pBdr>
          <w:top w:val="nil"/>
          <w:left w:val="nil"/>
          <w:bottom w:val="nil"/>
          <w:right w:val="nil"/>
          <w:between w:val="nil"/>
        </w:pBdr>
        <w:spacing w:after="0"/>
        <w:ind w:left="0"/>
        <w:rPr>
          <w:rFonts w:ascii="Calibri" w:eastAsia="Calibri" w:hAnsi="Calibri" w:cs="Calibri"/>
          <w:color w:val="000000"/>
          <w:sz w:val="20"/>
          <w:szCs w:val="20"/>
        </w:rPr>
      </w:pPr>
      <w:r w:rsidRPr="00DD4D86">
        <w:rPr>
          <w:rFonts w:ascii="Calibri" w:eastAsia="Calibri" w:hAnsi="Calibri" w:cs="Calibri"/>
          <w:color w:val="000000"/>
          <w:sz w:val="20"/>
          <w:szCs w:val="20"/>
        </w:rPr>
        <w:t xml:space="preserve">кнопку «обновить» рядом с </w:t>
      </w:r>
      <w:r w:rsidR="00B47F83" w:rsidRPr="00DD4D86">
        <w:rPr>
          <w:rFonts w:ascii="Calibri" w:eastAsia="Calibri" w:hAnsi="Calibri" w:cs="Calibri"/>
          <w:color w:val="000000"/>
          <w:sz w:val="20"/>
          <w:szCs w:val="20"/>
        </w:rPr>
        <w:t>б</w:t>
      </w:r>
      <w:r w:rsidRPr="00DD4D86">
        <w:rPr>
          <w:rFonts w:ascii="Calibri" w:eastAsia="Calibri" w:hAnsi="Calibri" w:cs="Calibri"/>
          <w:color w:val="000000"/>
          <w:sz w:val="20"/>
          <w:szCs w:val="20"/>
        </w:rPr>
        <w:t xml:space="preserve">отом </w:t>
      </w:r>
    </w:p>
    <w:p w14:paraId="5201B738" w14:textId="0ACF8C6B" w:rsidR="00715FF2" w:rsidRPr="00DD4D86" w:rsidRDefault="00B47F83" w:rsidP="00B47F83">
      <w:pPr>
        <w:pStyle w:val="a6"/>
        <w:pBdr>
          <w:top w:val="nil"/>
          <w:left w:val="nil"/>
          <w:bottom w:val="nil"/>
          <w:right w:val="nil"/>
          <w:between w:val="nil"/>
        </w:pBdr>
        <w:spacing w:after="0"/>
        <w:ind w:left="0"/>
        <w:rPr>
          <w:rFonts w:ascii="Calibri" w:eastAsia="Calibri" w:hAnsi="Calibri" w:cs="Calibri"/>
          <w:color w:val="000000"/>
          <w:sz w:val="20"/>
          <w:szCs w:val="20"/>
        </w:rPr>
      </w:pPr>
      <w:r w:rsidRPr="00DD4D86">
        <w:rPr>
          <w:rFonts w:ascii="Calibri" w:eastAsia="Calibri" w:hAnsi="Calibri" w:cs="Calibri"/>
          <w:color w:val="000000"/>
          <w:sz w:val="20"/>
          <w:szCs w:val="20"/>
        </w:rPr>
        <w:lastRenderedPageBreak/>
        <w:br/>
      </w:r>
      <w:r w:rsidRPr="00DD4D86">
        <w:rPr>
          <w:rFonts w:ascii="Calibri" w:eastAsia="Calibri" w:hAnsi="Calibri" w:cs="Calibri"/>
          <w:noProof/>
          <w:color w:val="000000"/>
          <w:sz w:val="20"/>
          <w:szCs w:val="20"/>
        </w:rPr>
        <w:drawing>
          <wp:inline distT="0" distB="0" distL="0" distR="0" wp14:anchorId="13DF823F" wp14:editId="15F59E88">
            <wp:extent cx="4180212" cy="2137410"/>
            <wp:effectExtent l="0" t="0" r="0" b="0"/>
            <wp:docPr id="573202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4310" t="11757" r="35221" b="42793"/>
                    <a:stretch/>
                  </pic:blipFill>
                  <pic:spPr bwMode="auto">
                    <a:xfrm>
                      <a:off x="0" y="0"/>
                      <a:ext cx="4192594" cy="2143741"/>
                    </a:xfrm>
                    <a:prstGeom prst="rect">
                      <a:avLst/>
                    </a:prstGeom>
                    <a:noFill/>
                    <a:ln>
                      <a:noFill/>
                    </a:ln>
                    <a:extLst>
                      <a:ext uri="{53640926-AAD7-44D8-BBD7-CCE9431645EC}">
                        <a14:shadowObscured xmlns:a14="http://schemas.microsoft.com/office/drawing/2010/main"/>
                      </a:ext>
                    </a:extLst>
                  </pic:spPr>
                </pic:pic>
              </a:graphicData>
            </a:graphic>
          </wp:inline>
        </w:drawing>
      </w:r>
    </w:p>
    <w:p w14:paraId="06782097" w14:textId="4986EF2A" w:rsidR="00FF7066" w:rsidRPr="00505A39" w:rsidRDefault="00FF7066" w:rsidP="00505A39">
      <w:pPr>
        <w:pStyle w:val="a6"/>
        <w:ind w:left="0"/>
        <w:rPr>
          <w:rFonts w:ascii="Calibri" w:eastAsia="Calibri" w:hAnsi="Calibri" w:cs="Calibri"/>
          <w:sz w:val="24"/>
          <w:szCs w:val="24"/>
        </w:rPr>
      </w:pPr>
    </w:p>
    <w:p w14:paraId="4BA4353A" w14:textId="69F57678" w:rsidR="00FF7066" w:rsidRPr="00B47F83" w:rsidRDefault="00FF7066" w:rsidP="00B47F83">
      <w:pPr>
        <w:rPr>
          <w:rFonts w:ascii="Calibri" w:eastAsia="Calibri" w:hAnsi="Calibri" w:cs="Calibri"/>
          <w:sz w:val="20"/>
          <w:szCs w:val="20"/>
        </w:rPr>
      </w:pPr>
    </w:p>
    <w:p w14:paraId="594DB837" w14:textId="2EC104AA" w:rsidR="00FF7066" w:rsidRPr="009251AA" w:rsidRDefault="00847469" w:rsidP="009251AA">
      <w:pPr>
        <w:pStyle w:val="1"/>
        <w:jc w:val="center"/>
        <w:rPr>
          <w:rFonts w:ascii="Calibri" w:eastAsia="Calibri" w:hAnsi="Calibri" w:cs="Calibri"/>
          <w:sz w:val="32"/>
          <w:szCs w:val="32"/>
        </w:rPr>
      </w:pPr>
      <w:bookmarkStart w:id="6" w:name="_Toc139591629"/>
      <w:r>
        <w:rPr>
          <w:rFonts w:ascii="Calibri" w:eastAsia="Calibri" w:hAnsi="Calibri" w:cs="Calibri"/>
          <w:sz w:val="32"/>
          <w:szCs w:val="32"/>
        </w:rPr>
        <w:t>Интерфейс</w:t>
      </w:r>
      <w:bookmarkEnd w:id="6"/>
    </w:p>
    <w:p w14:paraId="3DDCC6A0" w14:textId="37F57FA7" w:rsidR="00733322" w:rsidRDefault="00733322" w:rsidP="00733322">
      <w:pPr>
        <w:pStyle w:val="a6"/>
        <w:ind w:left="786" w:hanging="786"/>
        <w:rPr>
          <w:rFonts w:ascii="Calibri" w:eastAsia="Calibri" w:hAnsi="Calibri" w:cs="Calibri"/>
          <w:b/>
          <w:bCs/>
          <w:i/>
          <w:iCs/>
          <w:sz w:val="20"/>
          <w:szCs w:val="20"/>
        </w:rPr>
      </w:pPr>
      <w:r>
        <w:rPr>
          <w:rFonts w:ascii="Calibri" w:eastAsia="Calibri" w:hAnsi="Calibri" w:cs="Calibri"/>
          <w:b/>
          <w:bCs/>
          <w:i/>
          <w:iCs/>
          <w:sz w:val="20"/>
          <w:szCs w:val="20"/>
        </w:rPr>
        <w:t>Настройки</w:t>
      </w:r>
    </w:p>
    <w:p w14:paraId="5C62B786" w14:textId="77777777" w:rsidR="009251AA" w:rsidRDefault="009251AA" w:rsidP="00733322">
      <w:pPr>
        <w:pStyle w:val="a6"/>
        <w:ind w:left="786" w:hanging="786"/>
        <w:rPr>
          <w:rFonts w:ascii="Calibri" w:eastAsia="Calibri" w:hAnsi="Calibri" w:cs="Calibri"/>
          <w:b/>
          <w:bCs/>
          <w:i/>
          <w:iCs/>
          <w:sz w:val="20"/>
          <w:szCs w:val="20"/>
        </w:rPr>
      </w:pPr>
    </w:p>
    <w:p w14:paraId="602F035B" w14:textId="29E1B8EA" w:rsidR="009256E8" w:rsidRDefault="009251AA" w:rsidP="00733322">
      <w:pPr>
        <w:pStyle w:val="a6"/>
        <w:ind w:left="786" w:hanging="786"/>
        <w:rPr>
          <w:rFonts w:ascii="Calibri" w:eastAsia="Calibri" w:hAnsi="Calibri" w:cs="Calibri"/>
          <w:b/>
          <w:bCs/>
          <w:i/>
          <w:iCs/>
          <w:sz w:val="20"/>
          <w:szCs w:val="20"/>
        </w:rPr>
      </w:pPr>
      <w:r>
        <w:rPr>
          <w:noProof/>
        </w:rPr>
        <w:drawing>
          <wp:inline distT="0" distB="0" distL="0" distR="0" wp14:anchorId="537F9F54" wp14:editId="01FB5E92">
            <wp:extent cx="5940425" cy="2505710"/>
            <wp:effectExtent l="0" t="0" r="3175" b="8890"/>
            <wp:docPr id="595556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6211" name=""/>
                    <pic:cNvPicPr/>
                  </pic:nvPicPr>
                  <pic:blipFill>
                    <a:blip r:embed="rId18"/>
                    <a:stretch>
                      <a:fillRect/>
                    </a:stretch>
                  </pic:blipFill>
                  <pic:spPr>
                    <a:xfrm>
                      <a:off x="0" y="0"/>
                      <a:ext cx="5940425" cy="2505710"/>
                    </a:xfrm>
                    <a:prstGeom prst="rect">
                      <a:avLst/>
                    </a:prstGeom>
                  </pic:spPr>
                </pic:pic>
              </a:graphicData>
            </a:graphic>
          </wp:inline>
        </w:drawing>
      </w:r>
    </w:p>
    <w:p w14:paraId="02400F1E" w14:textId="77777777" w:rsidR="00733322" w:rsidRPr="00DD4D86" w:rsidRDefault="00733322" w:rsidP="00DD4D86">
      <w:pPr>
        <w:rPr>
          <w:rFonts w:ascii="Calibri" w:eastAsia="Calibri" w:hAnsi="Calibri" w:cs="Calibri"/>
          <w:b/>
          <w:bCs/>
          <w:i/>
          <w:iCs/>
          <w:color w:val="010153"/>
          <w:sz w:val="20"/>
          <w:szCs w:val="20"/>
        </w:rPr>
      </w:pPr>
      <w:r w:rsidRPr="00DD4D86">
        <w:rPr>
          <w:rFonts w:ascii="Calibri" w:eastAsia="Calibri" w:hAnsi="Calibri" w:cs="Calibri"/>
          <w:b/>
          <w:bCs/>
          <w:i/>
          <w:iCs/>
          <w:color w:val="010153"/>
          <w:sz w:val="20"/>
          <w:szCs w:val="20"/>
        </w:rPr>
        <w:t>Желаемый процент профита</w:t>
      </w:r>
    </w:p>
    <w:p w14:paraId="34BC77A7" w14:textId="36A35E79" w:rsidR="00733322" w:rsidRPr="007339E9" w:rsidRDefault="007339E9" w:rsidP="00DD4D86">
      <w:pPr>
        <w:pStyle w:val="a6"/>
        <w:ind w:left="0"/>
        <w:rPr>
          <w:rFonts w:ascii="Calibri" w:eastAsia="Calibri" w:hAnsi="Calibri" w:cs="Calibri"/>
          <w:sz w:val="20"/>
          <w:szCs w:val="20"/>
        </w:rPr>
      </w:pPr>
      <w:r>
        <w:rPr>
          <w:rFonts w:ascii="Calibri" w:eastAsia="Calibri" w:hAnsi="Calibri" w:cs="Calibri"/>
          <w:sz w:val="20"/>
          <w:szCs w:val="20"/>
        </w:rPr>
        <w:t xml:space="preserve">В первую очередь анализатор рассчитывает цену продажи предмета в соответствии с заданным алгоритмом и графиком цены, а затем от цены продажи отнимается значения настройки </w:t>
      </w:r>
      <w:r w:rsidRPr="007339E9">
        <w:rPr>
          <w:rFonts w:ascii="Calibri" w:eastAsia="Calibri" w:hAnsi="Calibri" w:cs="Calibri"/>
          <w:sz w:val="20"/>
          <w:szCs w:val="20"/>
        </w:rPr>
        <w:t>«</w:t>
      </w:r>
      <w:r>
        <w:rPr>
          <w:rFonts w:ascii="Calibri" w:eastAsia="Calibri" w:hAnsi="Calibri" w:cs="Calibri"/>
          <w:sz w:val="20"/>
          <w:szCs w:val="20"/>
        </w:rPr>
        <w:t>Желаемый процент профита</w:t>
      </w:r>
      <w:r w:rsidRPr="007339E9">
        <w:rPr>
          <w:rFonts w:ascii="Calibri" w:eastAsia="Calibri" w:hAnsi="Calibri" w:cs="Calibri"/>
          <w:sz w:val="20"/>
          <w:szCs w:val="20"/>
        </w:rPr>
        <w:t>»</w:t>
      </w:r>
      <w:r>
        <w:rPr>
          <w:rFonts w:ascii="Calibri" w:eastAsia="Calibri" w:hAnsi="Calibri" w:cs="Calibri"/>
          <w:sz w:val="20"/>
          <w:szCs w:val="20"/>
        </w:rPr>
        <w:t xml:space="preserve"> и комиссия торговой площадки — таким образом находится цена покупки. </w:t>
      </w:r>
    </w:p>
    <w:p w14:paraId="1DA9C91A" w14:textId="7CB99033" w:rsidR="00733322" w:rsidRPr="00DD4D86" w:rsidRDefault="00733322" w:rsidP="00DD4D86">
      <w:pPr>
        <w:rPr>
          <w:rFonts w:ascii="Calibri" w:eastAsia="Calibri" w:hAnsi="Calibri" w:cs="Calibri"/>
          <w:b/>
          <w:bCs/>
          <w:i/>
          <w:iCs/>
          <w:color w:val="010153"/>
          <w:sz w:val="20"/>
          <w:szCs w:val="20"/>
        </w:rPr>
      </w:pPr>
      <w:r w:rsidRPr="00DD4D86">
        <w:rPr>
          <w:rFonts w:ascii="Calibri" w:eastAsia="Calibri" w:hAnsi="Calibri" w:cs="Calibri"/>
          <w:b/>
          <w:bCs/>
          <w:i/>
          <w:iCs/>
          <w:color w:val="010153"/>
          <w:sz w:val="20"/>
          <w:szCs w:val="20"/>
        </w:rPr>
        <w:t>Минимальный профит</w:t>
      </w:r>
    </w:p>
    <w:p w14:paraId="1594B6BA" w14:textId="70ABB775" w:rsidR="00733322" w:rsidRPr="00DD4D86" w:rsidRDefault="00733322" w:rsidP="00DD4D86">
      <w:pPr>
        <w:pStyle w:val="a6"/>
        <w:ind w:left="0"/>
        <w:rPr>
          <w:rFonts w:ascii="Calibri" w:eastAsia="Calibri" w:hAnsi="Calibri" w:cs="Calibri"/>
          <w:sz w:val="20"/>
          <w:szCs w:val="20"/>
        </w:rPr>
      </w:pPr>
      <w:r w:rsidRPr="00DD4D86">
        <w:rPr>
          <w:rFonts w:ascii="Calibri" w:eastAsia="Calibri" w:hAnsi="Calibri" w:cs="Calibri"/>
          <w:sz w:val="20"/>
          <w:szCs w:val="20"/>
        </w:rPr>
        <w:t>Задаётся минимальный профит в выбранной валюте</w:t>
      </w:r>
    </w:p>
    <w:p w14:paraId="430C8C1F" w14:textId="392A26DA" w:rsidR="00733322" w:rsidRPr="00DD4D86" w:rsidRDefault="00733322" w:rsidP="00DD4D86">
      <w:pPr>
        <w:rPr>
          <w:rFonts w:ascii="Calibri" w:eastAsia="Calibri" w:hAnsi="Calibri" w:cs="Calibri"/>
          <w:b/>
          <w:bCs/>
          <w:i/>
          <w:iCs/>
          <w:color w:val="010153"/>
          <w:sz w:val="20"/>
          <w:szCs w:val="20"/>
        </w:rPr>
      </w:pPr>
      <w:r w:rsidRPr="00DD4D86">
        <w:rPr>
          <w:rFonts w:ascii="Calibri" w:eastAsia="Calibri" w:hAnsi="Calibri" w:cs="Calibri"/>
          <w:b/>
          <w:bCs/>
          <w:i/>
          <w:iCs/>
          <w:color w:val="010153"/>
          <w:sz w:val="20"/>
          <w:szCs w:val="20"/>
        </w:rPr>
        <w:t>Период анализа</w:t>
      </w:r>
    </w:p>
    <w:p w14:paraId="536861EB" w14:textId="7B1F810A" w:rsidR="00733322" w:rsidRPr="00DD4D86" w:rsidRDefault="00733322" w:rsidP="00DD4D86">
      <w:pPr>
        <w:pStyle w:val="a6"/>
        <w:ind w:left="0"/>
        <w:rPr>
          <w:rFonts w:ascii="Calibri" w:eastAsia="Calibri" w:hAnsi="Calibri" w:cs="Calibri"/>
          <w:sz w:val="20"/>
          <w:szCs w:val="20"/>
        </w:rPr>
      </w:pPr>
      <w:r w:rsidRPr="00DD4D86">
        <w:rPr>
          <w:rFonts w:ascii="Calibri" w:eastAsia="Calibri" w:hAnsi="Calibri" w:cs="Calibri"/>
          <w:sz w:val="20"/>
          <w:szCs w:val="20"/>
        </w:rPr>
        <w:t>Задаётся период анализа цен</w:t>
      </w:r>
      <w:r w:rsidR="00191835" w:rsidRPr="00DD4D86">
        <w:rPr>
          <w:rFonts w:ascii="Calibri" w:eastAsia="Calibri" w:hAnsi="Calibri" w:cs="Calibri"/>
          <w:sz w:val="20"/>
          <w:szCs w:val="20"/>
        </w:rPr>
        <w:t xml:space="preserve"> в днях</w:t>
      </w:r>
      <w:r w:rsidRPr="00DD4D86">
        <w:rPr>
          <w:rFonts w:ascii="Calibri" w:eastAsia="Calibri" w:hAnsi="Calibri" w:cs="Calibri"/>
          <w:sz w:val="20"/>
          <w:szCs w:val="20"/>
        </w:rPr>
        <w:t>.</w:t>
      </w:r>
    </w:p>
    <w:p w14:paraId="682B070E" w14:textId="20053E80" w:rsidR="00D005DC" w:rsidRPr="00DD4D86" w:rsidRDefault="00D005DC" w:rsidP="00DD4D86">
      <w:pPr>
        <w:rPr>
          <w:rFonts w:ascii="Calibri" w:eastAsia="Calibri" w:hAnsi="Calibri" w:cs="Calibri"/>
          <w:b/>
          <w:bCs/>
          <w:i/>
          <w:iCs/>
          <w:color w:val="010153"/>
          <w:sz w:val="20"/>
          <w:szCs w:val="20"/>
        </w:rPr>
      </w:pPr>
      <w:r w:rsidRPr="00DD4D86">
        <w:rPr>
          <w:rFonts w:ascii="Calibri" w:eastAsia="Calibri" w:hAnsi="Calibri" w:cs="Calibri"/>
          <w:b/>
          <w:bCs/>
          <w:i/>
          <w:iCs/>
          <w:color w:val="010153"/>
          <w:sz w:val="20"/>
          <w:szCs w:val="20"/>
        </w:rPr>
        <w:t>Минимум продаж в час</w:t>
      </w:r>
    </w:p>
    <w:p w14:paraId="55BA92D4" w14:textId="6E8336F4" w:rsidR="00D005DC" w:rsidRPr="00DD4D86" w:rsidRDefault="00D005DC" w:rsidP="00DD4D86">
      <w:pPr>
        <w:pStyle w:val="a6"/>
        <w:ind w:left="0"/>
        <w:rPr>
          <w:rFonts w:ascii="Calibri" w:eastAsia="Calibri" w:hAnsi="Calibri" w:cs="Calibri"/>
          <w:sz w:val="20"/>
          <w:szCs w:val="20"/>
        </w:rPr>
      </w:pPr>
      <w:r w:rsidRPr="00DD4D86">
        <w:rPr>
          <w:rFonts w:ascii="Calibri" w:eastAsia="Calibri" w:hAnsi="Calibri" w:cs="Calibri"/>
          <w:sz w:val="20"/>
          <w:szCs w:val="20"/>
        </w:rPr>
        <w:t>Задаётся минимальное значение продаж в час</w:t>
      </w:r>
    </w:p>
    <w:p w14:paraId="10A97443" w14:textId="4BDDE0F3" w:rsidR="00D005DC" w:rsidRPr="00DD4D86" w:rsidRDefault="00D005DC" w:rsidP="00DD4D86">
      <w:pPr>
        <w:rPr>
          <w:rFonts w:ascii="Calibri" w:eastAsia="Calibri" w:hAnsi="Calibri" w:cs="Calibri"/>
          <w:b/>
          <w:bCs/>
          <w:i/>
          <w:iCs/>
          <w:color w:val="010153"/>
          <w:sz w:val="20"/>
          <w:szCs w:val="20"/>
        </w:rPr>
      </w:pPr>
      <w:r w:rsidRPr="00DD4D86">
        <w:rPr>
          <w:rFonts w:ascii="Calibri" w:eastAsia="Calibri" w:hAnsi="Calibri" w:cs="Calibri"/>
          <w:b/>
          <w:bCs/>
          <w:i/>
          <w:iCs/>
          <w:color w:val="010153"/>
          <w:sz w:val="20"/>
          <w:szCs w:val="20"/>
        </w:rPr>
        <w:t xml:space="preserve">Процент коридора </w:t>
      </w:r>
    </w:p>
    <w:p w14:paraId="7305D887" w14:textId="77777777" w:rsidR="00DD4D86" w:rsidRDefault="00D005DC" w:rsidP="00DD4D86">
      <w:pPr>
        <w:pStyle w:val="a6"/>
        <w:ind w:left="0"/>
        <w:rPr>
          <w:rFonts w:ascii="Calibri" w:eastAsia="Calibri" w:hAnsi="Calibri" w:cs="Calibri"/>
          <w:sz w:val="20"/>
          <w:szCs w:val="20"/>
        </w:rPr>
      </w:pPr>
      <w:r w:rsidRPr="00DD4D86">
        <w:rPr>
          <w:rFonts w:ascii="Calibri" w:eastAsia="Calibri" w:hAnsi="Calibri" w:cs="Calibri"/>
          <w:sz w:val="20"/>
          <w:szCs w:val="20"/>
        </w:rPr>
        <w:t>Используется для отсечения цен выше или ниже рынка при анализе графика продаж.</w:t>
      </w:r>
    </w:p>
    <w:p w14:paraId="1065697A" w14:textId="77777777" w:rsidR="00DD4D86" w:rsidRDefault="00D005DC" w:rsidP="00DD4D86">
      <w:pPr>
        <w:pStyle w:val="a6"/>
        <w:ind w:left="0"/>
        <w:rPr>
          <w:rFonts w:ascii="Calibri" w:eastAsia="Calibri" w:hAnsi="Calibri" w:cs="Calibri"/>
          <w:sz w:val="20"/>
          <w:szCs w:val="20"/>
        </w:rPr>
      </w:pPr>
      <w:r w:rsidRPr="00DD4D86">
        <w:rPr>
          <w:rFonts w:ascii="Calibri" w:eastAsia="Calibri" w:hAnsi="Calibri" w:cs="Calibri"/>
          <w:sz w:val="20"/>
          <w:szCs w:val="20"/>
        </w:rPr>
        <w:lastRenderedPageBreak/>
        <w:t>Работает следующим образом: рассчитывается средняя цена, к ней прибавляется указанный процент, это верхняя граница. Затем от средней цены вычитается процент, это нижняя граница. Все точки на графике продаж, которые не попадают в этот коридор</w:t>
      </w:r>
      <w:r w:rsidR="009B1026" w:rsidRPr="00DD4D86">
        <w:rPr>
          <w:rFonts w:ascii="Calibri" w:eastAsia="Calibri" w:hAnsi="Calibri" w:cs="Calibri"/>
          <w:sz w:val="20"/>
          <w:szCs w:val="20"/>
        </w:rPr>
        <w:t xml:space="preserve"> –</w:t>
      </w:r>
      <w:r w:rsidRPr="00DD4D86">
        <w:rPr>
          <w:rFonts w:ascii="Calibri" w:eastAsia="Calibri" w:hAnsi="Calibri" w:cs="Calibri"/>
          <w:sz w:val="20"/>
          <w:szCs w:val="20"/>
        </w:rPr>
        <w:t xml:space="preserve"> не учитываются при анализе цен. </w:t>
      </w:r>
    </w:p>
    <w:p w14:paraId="23C1C48F" w14:textId="77777777" w:rsidR="00DD4D86" w:rsidRDefault="00DD4D86" w:rsidP="00DD4D86">
      <w:pPr>
        <w:pStyle w:val="a6"/>
        <w:ind w:left="0"/>
        <w:rPr>
          <w:rFonts w:ascii="Calibri" w:eastAsia="Calibri" w:hAnsi="Calibri" w:cs="Calibri"/>
          <w:sz w:val="20"/>
          <w:szCs w:val="20"/>
        </w:rPr>
      </w:pPr>
    </w:p>
    <w:p w14:paraId="3AE02374" w14:textId="1D8C2059" w:rsidR="00D005DC" w:rsidRPr="00DD4D86" w:rsidRDefault="00D005DC" w:rsidP="00DD4D86">
      <w:pPr>
        <w:pStyle w:val="a6"/>
        <w:ind w:left="0"/>
        <w:rPr>
          <w:rFonts w:ascii="Calibri" w:eastAsia="Calibri" w:hAnsi="Calibri" w:cs="Calibri"/>
          <w:sz w:val="20"/>
          <w:szCs w:val="20"/>
        </w:rPr>
      </w:pPr>
      <w:r w:rsidRPr="00DD4D86">
        <w:rPr>
          <w:rFonts w:ascii="Calibri" w:eastAsia="Calibri" w:hAnsi="Calibri" w:cs="Calibri"/>
          <w:sz w:val="20"/>
          <w:szCs w:val="20"/>
        </w:rPr>
        <w:t xml:space="preserve">Например, средняя цена на предмет 100руб, мы указали коридор 20%, значит все продажи дороже 120 </w:t>
      </w:r>
      <w:proofErr w:type="spellStart"/>
      <w:r w:rsidRPr="00DD4D86">
        <w:rPr>
          <w:rFonts w:ascii="Calibri" w:eastAsia="Calibri" w:hAnsi="Calibri" w:cs="Calibri"/>
          <w:sz w:val="20"/>
          <w:szCs w:val="20"/>
        </w:rPr>
        <w:t>руб</w:t>
      </w:r>
      <w:proofErr w:type="spellEnd"/>
      <w:r w:rsidRPr="00DD4D86">
        <w:rPr>
          <w:rFonts w:ascii="Calibri" w:eastAsia="Calibri" w:hAnsi="Calibri" w:cs="Calibri"/>
          <w:sz w:val="20"/>
          <w:szCs w:val="20"/>
        </w:rPr>
        <w:t xml:space="preserve"> и дешевле 80 </w:t>
      </w:r>
      <w:proofErr w:type="spellStart"/>
      <w:r w:rsidRPr="00DD4D86">
        <w:rPr>
          <w:rFonts w:ascii="Calibri" w:eastAsia="Calibri" w:hAnsi="Calibri" w:cs="Calibri"/>
          <w:sz w:val="20"/>
          <w:szCs w:val="20"/>
        </w:rPr>
        <w:t>руб</w:t>
      </w:r>
      <w:proofErr w:type="spellEnd"/>
      <w:r w:rsidRPr="00DD4D86">
        <w:rPr>
          <w:rFonts w:ascii="Calibri" w:eastAsia="Calibri" w:hAnsi="Calibri" w:cs="Calibri"/>
          <w:sz w:val="20"/>
          <w:szCs w:val="20"/>
        </w:rPr>
        <w:t xml:space="preserve"> учитываться не будут. Если вам не нужен этот фильтр, задаете большой процент коридора, например 100%.</w:t>
      </w:r>
    </w:p>
    <w:p w14:paraId="6A968CED" w14:textId="6022F3F2" w:rsidR="00CB75E6" w:rsidRPr="00DD4D86" w:rsidRDefault="009256E8" w:rsidP="00DD4D86">
      <w:pPr>
        <w:rPr>
          <w:rFonts w:ascii="Calibri" w:eastAsia="Calibri" w:hAnsi="Calibri" w:cs="Calibri"/>
          <w:b/>
          <w:bCs/>
          <w:i/>
          <w:iCs/>
          <w:color w:val="010153"/>
          <w:sz w:val="20"/>
          <w:szCs w:val="20"/>
        </w:rPr>
      </w:pPr>
      <w:r w:rsidRPr="00DD4D86">
        <w:rPr>
          <w:rFonts w:ascii="Calibri" w:eastAsia="Calibri" w:hAnsi="Calibri" w:cs="Calibri"/>
          <w:b/>
          <w:bCs/>
          <w:i/>
          <w:iCs/>
          <w:color w:val="010153"/>
          <w:sz w:val="20"/>
          <w:szCs w:val="20"/>
        </w:rPr>
        <w:t>Загружать только включенные в работу</w:t>
      </w:r>
    </w:p>
    <w:p w14:paraId="19D50EE9" w14:textId="4DA39775" w:rsidR="00733322" w:rsidRPr="00DD4D86" w:rsidRDefault="00CB75E6" w:rsidP="00DD4D86">
      <w:pPr>
        <w:pStyle w:val="a6"/>
        <w:ind w:left="0"/>
        <w:rPr>
          <w:rFonts w:ascii="Calibri" w:eastAsia="Calibri" w:hAnsi="Calibri" w:cs="Calibri"/>
          <w:sz w:val="20"/>
          <w:szCs w:val="20"/>
        </w:rPr>
      </w:pPr>
      <w:r w:rsidRPr="00DD4D86">
        <w:rPr>
          <w:rFonts w:ascii="Calibri" w:eastAsia="Calibri" w:hAnsi="Calibri" w:cs="Calibri"/>
          <w:sz w:val="20"/>
          <w:szCs w:val="20"/>
        </w:rPr>
        <w:t>Загружает предметы, которые ранее были включены в работу</w:t>
      </w:r>
      <w:r w:rsidR="00476EC0">
        <w:rPr>
          <w:rFonts w:ascii="Calibri" w:eastAsia="Calibri" w:hAnsi="Calibri" w:cs="Calibri"/>
          <w:sz w:val="20"/>
          <w:szCs w:val="20"/>
        </w:rPr>
        <w:t xml:space="preserve"> в расширении </w:t>
      </w:r>
      <w:proofErr w:type="spellStart"/>
      <w:r w:rsidR="00476EC0">
        <w:rPr>
          <w:rFonts w:ascii="Calibri" w:eastAsia="Calibri" w:hAnsi="Calibri" w:cs="Calibri"/>
          <w:sz w:val="20"/>
          <w:szCs w:val="20"/>
          <w:lang w:val="en-US"/>
        </w:rPr>
        <w:t>STEtrade</w:t>
      </w:r>
      <w:proofErr w:type="spellEnd"/>
      <w:r w:rsidRPr="00DD4D86">
        <w:rPr>
          <w:rFonts w:ascii="Calibri" w:eastAsia="Calibri" w:hAnsi="Calibri" w:cs="Calibri"/>
          <w:sz w:val="20"/>
          <w:szCs w:val="20"/>
        </w:rPr>
        <w:t xml:space="preserve">. </w:t>
      </w:r>
    </w:p>
    <w:p w14:paraId="339C64B2" w14:textId="072CB710" w:rsidR="00733322" w:rsidRDefault="00733322" w:rsidP="00733322">
      <w:pPr>
        <w:pStyle w:val="a6"/>
        <w:ind w:left="786" w:hanging="786"/>
        <w:rPr>
          <w:rFonts w:ascii="Calibri" w:eastAsia="Calibri" w:hAnsi="Calibri" w:cs="Calibri"/>
          <w:b/>
          <w:bCs/>
          <w:i/>
          <w:iCs/>
          <w:sz w:val="20"/>
          <w:szCs w:val="20"/>
        </w:rPr>
      </w:pPr>
    </w:p>
    <w:p w14:paraId="597792F0" w14:textId="2D167D4D" w:rsidR="009256E8" w:rsidRPr="00733322" w:rsidRDefault="009256E8" w:rsidP="009256E8">
      <w:pPr>
        <w:pStyle w:val="a6"/>
        <w:ind w:left="786" w:hanging="786"/>
        <w:jc w:val="center"/>
        <w:rPr>
          <w:rFonts w:ascii="Calibri" w:eastAsia="Calibri" w:hAnsi="Calibri" w:cs="Calibri"/>
          <w:b/>
          <w:bCs/>
          <w:i/>
          <w:iCs/>
          <w:sz w:val="20"/>
          <w:szCs w:val="20"/>
        </w:rPr>
      </w:pPr>
    </w:p>
    <w:p w14:paraId="348ED502" w14:textId="77777777" w:rsidR="009256E8" w:rsidRDefault="00B27197" w:rsidP="00B27197">
      <w:pPr>
        <w:pStyle w:val="a6"/>
        <w:ind w:left="786" w:hanging="786"/>
        <w:rPr>
          <w:rFonts w:ascii="Calibri" w:eastAsia="Calibri" w:hAnsi="Calibri" w:cs="Calibri"/>
          <w:b/>
          <w:bCs/>
          <w:i/>
          <w:iCs/>
          <w:sz w:val="20"/>
          <w:szCs w:val="20"/>
        </w:rPr>
      </w:pPr>
      <w:r>
        <w:rPr>
          <w:rFonts w:ascii="Calibri" w:eastAsia="Calibri" w:hAnsi="Calibri" w:cs="Calibri"/>
          <w:b/>
          <w:bCs/>
          <w:i/>
          <w:iCs/>
          <w:sz w:val="20"/>
          <w:szCs w:val="20"/>
        </w:rPr>
        <w:t>Работа с одной вещью</w:t>
      </w:r>
    </w:p>
    <w:p w14:paraId="34886636" w14:textId="77777777" w:rsidR="00DD4D86" w:rsidRPr="00DD4D86" w:rsidRDefault="00DD4D86" w:rsidP="00DD4D86">
      <w:pPr>
        <w:pStyle w:val="a6"/>
        <w:ind w:left="0" w:firstLine="567"/>
        <w:rPr>
          <w:rFonts w:ascii="Calibri" w:eastAsia="Calibri" w:hAnsi="Calibri" w:cs="Calibri"/>
          <w:sz w:val="20"/>
          <w:szCs w:val="20"/>
        </w:rPr>
      </w:pPr>
      <w:r w:rsidRPr="00DD4D86">
        <w:rPr>
          <w:rFonts w:ascii="Calibri" w:eastAsia="Calibri" w:hAnsi="Calibri" w:cs="Calibri"/>
          <w:sz w:val="20"/>
          <w:szCs w:val="20"/>
        </w:rPr>
        <w:t>Устанавливает категорию вещи для анализа</w:t>
      </w:r>
    </w:p>
    <w:p w14:paraId="4CE2D168" w14:textId="77777777" w:rsidR="00DD4D86" w:rsidRDefault="00DD4D86" w:rsidP="00B27197">
      <w:pPr>
        <w:pStyle w:val="a6"/>
        <w:ind w:left="786" w:hanging="786"/>
        <w:rPr>
          <w:rFonts w:ascii="Calibri" w:eastAsia="Calibri" w:hAnsi="Calibri" w:cs="Calibri"/>
          <w:b/>
          <w:bCs/>
          <w:i/>
          <w:iCs/>
          <w:sz w:val="20"/>
          <w:szCs w:val="20"/>
        </w:rPr>
      </w:pPr>
    </w:p>
    <w:p w14:paraId="63B98229" w14:textId="3C0C07AA" w:rsidR="00FF7066" w:rsidRDefault="009256E8" w:rsidP="009256E8">
      <w:pPr>
        <w:pStyle w:val="a6"/>
        <w:ind w:left="786" w:hanging="786"/>
        <w:jc w:val="center"/>
        <w:rPr>
          <w:rFonts w:ascii="Calibri" w:eastAsia="Calibri" w:hAnsi="Calibri" w:cs="Calibri"/>
          <w:b/>
          <w:bCs/>
          <w:i/>
          <w:iCs/>
          <w:sz w:val="20"/>
          <w:szCs w:val="20"/>
        </w:rPr>
      </w:pPr>
      <w:r>
        <w:rPr>
          <w:noProof/>
        </w:rPr>
        <w:drawing>
          <wp:inline distT="0" distB="0" distL="0" distR="0" wp14:anchorId="066F2CF3" wp14:editId="721C2032">
            <wp:extent cx="3228975" cy="3295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2989"/>
                    <a:stretch/>
                  </pic:blipFill>
                  <pic:spPr bwMode="auto">
                    <a:xfrm>
                      <a:off x="0" y="0"/>
                      <a:ext cx="3228975" cy="3295650"/>
                    </a:xfrm>
                    <a:prstGeom prst="rect">
                      <a:avLst/>
                    </a:prstGeom>
                    <a:ln>
                      <a:noFill/>
                    </a:ln>
                    <a:extLst>
                      <a:ext uri="{53640926-AAD7-44D8-BBD7-CCE9431645EC}">
                        <a14:shadowObscured xmlns:a14="http://schemas.microsoft.com/office/drawing/2010/main"/>
                      </a:ext>
                    </a:extLst>
                  </pic:spPr>
                </pic:pic>
              </a:graphicData>
            </a:graphic>
          </wp:inline>
        </w:drawing>
      </w:r>
    </w:p>
    <w:p w14:paraId="487535FA" w14:textId="77777777" w:rsidR="009256E8" w:rsidRDefault="009256E8" w:rsidP="009256E8">
      <w:pPr>
        <w:pStyle w:val="a6"/>
        <w:ind w:left="0" w:firstLine="567"/>
        <w:jc w:val="center"/>
        <w:rPr>
          <w:rFonts w:ascii="Calibri" w:eastAsia="Calibri" w:hAnsi="Calibri" w:cs="Calibri"/>
          <w:sz w:val="20"/>
          <w:szCs w:val="20"/>
        </w:rPr>
      </w:pPr>
    </w:p>
    <w:p w14:paraId="5338CD65" w14:textId="77777777" w:rsidR="00B27197" w:rsidRDefault="00B27197" w:rsidP="00B27197">
      <w:pPr>
        <w:pStyle w:val="a6"/>
        <w:ind w:left="0" w:firstLine="567"/>
        <w:rPr>
          <w:rFonts w:ascii="Calibri" w:eastAsia="Calibri" w:hAnsi="Calibri" w:cs="Calibri"/>
          <w:sz w:val="20"/>
          <w:szCs w:val="20"/>
        </w:rPr>
      </w:pPr>
    </w:p>
    <w:p w14:paraId="2A871811" w14:textId="668E75CE" w:rsidR="00B27197" w:rsidRPr="00F16D08" w:rsidRDefault="00B27197" w:rsidP="00B27197">
      <w:pPr>
        <w:pStyle w:val="a6"/>
        <w:ind w:left="0"/>
        <w:rPr>
          <w:rFonts w:ascii="Calibri" w:eastAsia="Calibri" w:hAnsi="Calibri" w:cs="Calibri"/>
          <w:b/>
          <w:bCs/>
          <w:i/>
          <w:iCs/>
          <w:sz w:val="20"/>
          <w:szCs w:val="20"/>
        </w:rPr>
      </w:pPr>
      <w:r w:rsidRPr="00B27197">
        <w:rPr>
          <w:rFonts w:ascii="Calibri" w:eastAsia="Calibri" w:hAnsi="Calibri" w:cs="Calibri"/>
          <w:b/>
          <w:bCs/>
          <w:i/>
          <w:iCs/>
          <w:sz w:val="20"/>
          <w:szCs w:val="20"/>
        </w:rPr>
        <w:t xml:space="preserve">Работа с базой </w:t>
      </w:r>
      <w:proofErr w:type="spellStart"/>
      <w:r w:rsidRPr="00B27197">
        <w:rPr>
          <w:rFonts w:ascii="Calibri" w:eastAsia="Calibri" w:hAnsi="Calibri" w:cs="Calibri"/>
          <w:b/>
          <w:bCs/>
          <w:i/>
          <w:iCs/>
          <w:sz w:val="20"/>
          <w:szCs w:val="20"/>
          <w:lang w:val="en-US"/>
        </w:rPr>
        <w:t>STEtrade</w:t>
      </w:r>
      <w:proofErr w:type="spellEnd"/>
    </w:p>
    <w:p w14:paraId="024A5600" w14:textId="399BF7F9" w:rsidR="009256E8" w:rsidRPr="00733322" w:rsidRDefault="009256E8" w:rsidP="009256E8">
      <w:pPr>
        <w:pStyle w:val="a6"/>
        <w:ind w:left="0"/>
        <w:jc w:val="center"/>
        <w:rPr>
          <w:rFonts w:ascii="Calibri" w:eastAsia="Calibri" w:hAnsi="Calibri" w:cs="Calibri"/>
          <w:b/>
          <w:bCs/>
          <w:i/>
          <w:iCs/>
          <w:sz w:val="20"/>
          <w:szCs w:val="20"/>
        </w:rPr>
      </w:pPr>
      <w:r>
        <w:rPr>
          <w:noProof/>
        </w:rPr>
        <w:drawing>
          <wp:inline distT="0" distB="0" distL="0" distR="0" wp14:anchorId="2F84E17A" wp14:editId="17CACCE1">
            <wp:extent cx="2381250" cy="1590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250" cy="1590675"/>
                    </a:xfrm>
                    <a:prstGeom prst="rect">
                      <a:avLst/>
                    </a:prstGeom>
                  </pic:spPr>
                </pic:pic>
              </a:graphicData>
            </a:graphic>
          </wp:inline>
        </w:drawing>
      </w:r>
    </w:p>
    <w:p w14:paraId="357AEFC6" w14:textId="074D42AA" w:rsidR="00B27197" w:rsidRPr="00057362" w:rsidRDefault="00B27197" w:rsidP="00057362">
      <w:pPr>
        <w:pStyle w:val="a6"/>
        <w:ind w:left="0"/>
        <w:rPr>
          <w:rFonts w:ascii="Calibri" w:eastAsia="Calibri" w:hAnsi="Calibri" w:cs="Calibri"/>
          <w:b/>
          <w:bCs/>
          <w:i/>
          <w:iCs/>
          <w:color w:val="120C60"/>
          <w:sz w:val="20"/>
          <w:szCs w:val="20"/>
        </w:rPr>
      </w:pPr>
      <w:r w:rsidRPr="00057362">
        <w:rPr>
          <w:rFonts w:ascii="Calibri" w:eastAsia="Calibri" w:hAnsi="Calibri" w:cs="Calibri"/>
          <w:b/>
          <w:bCs/>
          <w:i/>
          <w:iCs/>
          <w:color w:val="120C60"/>
          <w:sz w:val="20"/>
          <w:szCs w:val="20"/>
        </w:rPr>
        <w:t>Удалить отмеченные</w:t>
      </w:r>
    </w:p>
    <w:p w14:paraId="3A0318D9" w14:textId="170F3440" w:rsidR="00B27197" w:rsidRPr="00057362" w:rsidRDefault="00B27197" w:rsidP="00057362">
      <w:pPr>
        <w:pStyle w:val="a6"/>
        <w:ind w:left="0"/>
        <w:rPr>
          <w:rFonts w:ascii="Calibri" w:eastAsia="Calibri" w:hAnsi="Calibri" w:cs="Calibri"/>
          <w:sz w:val="20"/>
          <w:szCs w:val="20"/>
        </w:rPr>
      </w:pPr>
      <w:r w:rsidRPr="00057362">
        <w:rPr>
          <w:rFonts w:ascii="Calibri" w:eastAsia="Calibri" w:hAnsi="Calibri" w:cs="Calibri"/>
          <w:sz w:val="20"/>
          <w:szCs w:val="20"/>
        </w:rPr>
        <w:t>Удаляет выбранные предметы из базы</w:t>
      </w:r>
    </w:p>
    <w:p w14:paraId="3D544594" w14:textId="77777777" w:rsidR="00B27197" w:rsidRPr="00057362" w:rsidRDefault="00B27197" w:rsidP="00057362">
      <w:pPr>
        <w:pStyle w:val="a6"/>
        <w:ind w:left="0"/>
        <w:rPr>
          <w:rFonts w:ascii="Calibri" w:eastAsia="Calibri" w:hAnsi="Calibri" w:cs="Calibri"/>
          <w:sz w:val="20"/>
          <w:szCs w:val="20"/>
        </w:rPr>
      </w:pPr>
    </w:p>
    <w:p w14:paraId="3EAA6D54" w14:textId="40B7C205" w:rsidR="00B27197" w:rsidRPr="00057362" w:rsidRDefault="00B27197" w:rsidP="00057362">
      <w:pPr>
        <w:pStyle w:val="a6"/>
        <w:ind w:left="0"/>
        <w:rPr>
          <w:rFonts w:ascii="Calibri" w:eastAsia="Calibri" w:hAnsi="Calibri" w:cs="Calibri"/>
          <w:b/>
          <w:bCs/>
          <w:i/>
          <w:iCs/>
          <w:color w:val="120C60"/>
          <w:sz w:val="20"/>
          <w:szCs w:val="20"/>
        </w:rPr>
      </w:pPr>
      <w:r w:rsidRPr="00057362">
        <w:rPr>
          <w:rFonts w:ascii="Calibri" w:eastAsia="Calibri" w:hAnsi="Calibri" w:cs="Calibri"/>
          <w:b/>
          <w:bCs/>
          <w:i/>
          <w:iCs/>
          <w:color w:val="120C60"/>
          <w:sz w:val="20"/>
          <w:szCs w:val="20"/>
        </w:rPr>
        <w:t>Выделить между отмеченных</w:t>
      </w:r>
    </w:p>
    <w:p w14:paraId="649B04AB" w14:textId="70F06E35" w:rsidR="00B27197" w:rsidRPr="00057362" w:rsidRDefault="00B27197" w:rsidP="00057362">
      <w:pPr>
        <w:pStyle w:val="a6"/>
        <w:ind w:left="0"/>
        <w:rPr>
          <w:rFonts w:ascii="Calibri" w:eastAsia="Calibri" w:hAnsi="Calibri" w:cs="Calibri"/>
          <w:sz w:val="20"/>
          <w:szCs w:val="20"/>
        </w:rPr>
      </w:pPr>
      <w:r w:rsidRPr="00057362">
        <w:rPr>
          <w:rFonts w:ascii="Calibri" w:eastAsia="Calibri" w:hAnsi="Calibri" w:cs="Calibri"/>
          <w:sz w:val="20"/>
          <w:szCs w:val="20"/>
        </w:rPr>
        <w:t>Выделяет предметы между раннее отмеченными предметами в базе</w:t>
      </w:r>
    </w:p>
    <w:p w14:paraId="52C0DFBD" w14:textId="435AB136" w:rsidR="00DD315D" w:rsidRPr="009B1026" w:rsidRDefault="00DD315D" w:rsidP="00B27197">
      <w:pPr>
        <w:pStyle w:val="a6"/>
        <w:ind w:left="0" w:firstLine="567"/>
        <w:rPr>
          <w:rFonts w:ascii="Calibri" w:eastAsia="Calibri" w:hAnsi="Calibri" w:cs="Calibri"/>
          <w:sz w:val="24"/>
          <w:szCs w:val="24"/>
        </w:rPr>
      </w:pPr>
    </w:p>
    <w:p w14:paraId="494BB6DC" w14:textId="5A22991F" w:rsidR="00DD315D" w:rsidRPr="009B1026" w:rsidRDefault="00847469" w:rsidP="00DD315D">
      <w:pPr>
        <w:pStyle w:val="a6"/>
        <w:ind w:left="0"/>
        <w:rPr>
          <w:rFonts w:ascii="Calibri" w:eastAsia="Calibri" w:hAnsi="Calibri" w:cs="Calibri"/>
          <w:b/>
          <w:bCs/>
          <w:i/>
          <w:iCs/>
          <w:sz w:val="20"/>
          <w:szCs w:val="20"/>
        </w:rPr>
      </w:pPr>
      <w:r w:rsidRPr="009B1026">
        <w:rPr>
          <w:rFonts w:ascii="Calibri" w:eastAsia="Calibri" w:hAnsi="Calibri" w:cs="Calibri"/>
          <w:b/>
          <w:bCs/>
          <w:i/>
          <w:iCs/>
          <w:sz w:val="20"/>
          <w:szCs w:val="20"/>
        </w:rPr>
        <w:t>Одиночный анализ</w:t>
      </w:r>
    </w:p>
    <w:p w14:paraId="7C591BBD" w14:textId="61778399" w:rsidR="009256E8" w:rsidRPr="009B1026" w:rsidRDefault="009256E8" w:rsidP="009256E8">
      <w:pPr>
        <w:pStyle w:val="a6"/>
        <w:ind w:left="0"/>
        <w:jc w:val="center"/>
        <w:rPr>
          <w:rFonts w:ascii="Calibri" w:eastAsia="Calibri" w:hAnsi="Calibri" w:cs="Calibri"/>
          <w:b/>
          <w:bCs/>
          <w:i/>
          <w:iCs/>
          <w:sz w:val="24"/>
          <w:szCs w:val="24"/>
        </w:rPr>
      </w:pPr>
      <w:r w:rsidRPr="009B1026">
        <w:rPr>
          <w:noProof/>
          <w:sz w:val="24"/>
          <w:szCs w:val="24"/>
        </w:rPr>
        <w:lastRenderedPageBreak/>
        <w:drawing>
          <wp:inline distT="0" distB="0" distL="0" distR="0" wp14:anchorId="41006F0E" wp14:editId="48B14A32">
            <wp:extent cx="4943475" cy="7524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3475" cy="752475"/>
                    </a:xfrm>
                    <a:prstGeom prst="rect">
                      <a:avLst/>
                    </a:prstGeom>
                  </pic:spPr>
                </pic:pic>
              </a:graphicData>
            </a:graphic>
          </wp:inline>
        </w:drawing>
      </w:r>
    </w:p>
    <w:p w14:paraId="2EB3CC67" w14:textId="537F97D9" w:rsidR="00847469" w:rsidRPr="00057362" w:rsidRDefault="00847469" w:rsidP="00847469">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Наименование</w:t>
      </w:r>
    </w:p>
    <w:p w14:paraId="2FF70676" w14:textId="344AE424" w:rsidR="00DD315D" w:rsidRPr="00057362" w:rsidRDefault="00DD315D" w:rsidP="00DD315D">
      <w:pPr>
        <w:pStyle w:val="a6"/>
        <w:ind w:left="0"/>
        <w:rPr>
          <w:rFonts w:ascii="Calibri" w:eastAsia="Calibri" w:hAnsi="Calibri" w:cs="Calibri"/>
          <w:sz w:val="20"/>
          <w:szCs w:val="20"/>
        </w:rPr>
      </w:pPr>
      <w:r w:rsidRPr="00057362">
        <w:rPr>
          <w:rFonts w:ascii="Calibri" w:eastAsia="Calibri" w:hAnsi="Calibri" w:cs="Calibri"/>
          <w:b/>
          <w:bCs/>
          <w:i/>
          <w:iCs/>
          <w:sz w:val="20"/>
          <w:szCs w:val="20"/>
        </w:rPr>
        <w:t xml:space="preserve"> </w:t>
      </w:r>
      <w:r w:rsidR="00790162" w:rsidRPr="00057362">
        <w:rPr>
          <w:rFonts w:ascii="Calibri" w:eastAsia="Calibri" w:hAnsi="Calibri" w:cs="Calibri"/>
          <w:sz w:val="20"/>
          <w:szCs w:val="20"/>
        </w:rPr>
        <w:t>Название предмета для одиночного анализа</w:t>
      </w:r>
    </w:p>
    <w:p w14:paraId="381F0CA0" w14:textId="77777777" w:rsidR="009256E8" w:rsidRPr="00057362" w:rsidRDefault="009256E8" w:rsidP="00DD315D">
      <w:pPr>
        <w:pStyle w:val="a6"/>
        <w:ind w:left="0"/>
        <w:rPr>
          <w:rFonts w:ascii="Calibri" w:eastAsia="Calibri" w:hAnsi="Calibri" w:cs="Calibri"/>
          <w:sz w:val="20"/>
          <w:szCs w:val="20"/>
        </w:rPr>
      </w:pPr>
    </w:p>
    <w:p w14:paraId="1A14725B" w14:textId="3C94F265" w:rsidR="00847469" w:rsidRPr="00057362" w:rsidRDefault="00847469" w:rsidP="00847469">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Загрузить данные</w:t>
      </w:r>
    </w:p>
    <w:p w14:paraId="1D73D6F1" w14:textId="1A341DE9" w:rsidR="00847469" w:rsidRPr="00057362" w:rsidRDefault="00847469" w:rsidP="00847469">
      <w:pPr>
        <w:pStyle w:val="a6"/>
        <w:ind w:left="0"/>
        <w:rPr>
          <w:rFonts w:ascii="Calibri" w:eastAsia="Calibri" w:hAnsi="Calibri" w:cs="Calibri"/>
          <w:sz w:val="20"/>
          <w:szCs w:val="20"/>
        </w:rPr>
      </w:pPr>
      <w:r w:rsidRPr="00057362">
        <w:rPr>
          <w:rFonts w:ascii="Calibri" w:eastAsia="Calibri" w:hAnsi="Calibri" w:cs="Calibri"/>
          <w:b/>
          <w:bCs/>
          <w:i/>
          <w:iCs/>
          <w:sz w:val="20"/>
          <w:szCs w:val="20"/>
        </w:rPr>
        <w:t xml:space="preserve"> </w:t>
      </w:r>
      <w:r w:rsidRPr="00057362">
        <w:rPr>
          <w:rFonts w:ascii="Calibri" w:eastAsia="Calibri" w:hAnsi="Calibri" w:cs="Calibri"/>
          <w:sz w:val="20"/>
          <w:szCs w:val="20"/>
        </w:rPr>
        <w:t>Загружает данные для анализа</w:t>
      </w:r>
    </w:p>
    <w:p w14:paraId="5C6C2792" w14:textId="77777777" w:rsidR="009256E8" w:rsidRPr="00057362" w:rsidRDefault="009256E8" w:rsidP="00847469">
      <w:pPr>
        <w:pStyle w:val="a6"/>
        <w:ind w:left="0"/>
        <w:rPr>
          <w:rFonts w:ascii="Calibri" w:eastAsia="Calibri" w:hAnsi="Calibri" w:cs="Calibri"/>
          <w:sz w:val="20"/>
          <w:szCs w:val="20"/>
        </w:rPr>
      </w:pPr>
    </w:p>
    <w:p w14:paraId="4EE7B2E7" w14:textId="652856BD" w:rsidR="00847469" w:rsidRPr="00057362" w:rsidRDefault="00847469" w:rsidP="00847469">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Рассчитать</w:t>
      </w:r>
    </w:p>
    <w:p w14:paraId="29C73688" w14:textId="3C36E128" w:rsidR="00847469" w:rsidRPr="00057362" w:rsidRDefault="00847469" w:rsidP="00847469">
      <w:pPr>
        <w:pStyle w:val="a6"/>
        <w:ind w:left="0"/>
        <w:rPr>
          <w:rFonts w:ascii="Calibri" w:eastAsia="Calibri" w:hAnsi="Calibri" w:cs="Calibri"/>
          <w:sz w:val="20"/>
          <w:szCs w:val="20"/>
        </w:rPr>
      </w:pPr>
      <w:r w:rsidRPr="00057362">
        <w:rPr>
          <w:rFonts w:ascii="Calibri" w:eastAsia="Calibri" w:hAnsi="Calibri" w:cs="Calibri"/>
          <w:b/>
          <w:bCs/>
          <w:i/>
          <w:iCs/>
          <w:sz w:val="20"/>
          <w:szCs w:val="20"/>
        </w:rPr>
        <w:t xml:space="preserve"> </w:t>
      </w:r>
      <w:r w:rsidRPr="00057362">
        <w:rPr>
          <w:rFonts w:ascii="Calibri" w:eastAsia="Calibri" w:hAnsi="Calibri" w:cs="Calibri"/>
          <w:sz w:val="20"/>
          <w:szCs w:val="20"/>
        </w:rPr>
        <w:t>Анализирует предмет на основе выбранных настроек</w:t>
      </w:r>
    </w:p>
    <w:p w14:paraId="2068A28F" w14:textId="77777777" w:rsidR="009256E8" w:rsidRPr="00057362" w:rsidRDefault="009256E8" w:rsidP="00847469">
      <w:pPr>
        <w:pStyle w:val="a6"/>
        <w:ind w:left="0"/>
        <w:rPr>
          <w:rFonts w:ascii="Calibri" w:eastAsia="Calibri" w:hAnsi="Calibri" w:cs="Calibri"/>
          <w:sz w:val="20"/>
          <w:szCs w:val="20"/>
        </w:rPr>
      </w:pPr>
    </w:p>
    <w:p w14:paraId="3B2AB622" w14:textId="6FA0D586" w:rsidR="00847469" w:rsidRPr="00057362" w:rsidRDefault="00847469" w:rsidP="00847469">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График</w:t>
      </w:r>
    </w:p>
    <w:p w14:paraId="709A1715" w14:textId="6931186C" w:rsidR="00847469" w:rsidRPr="00057362" w:rsidRDefault="00847469" w:rsidP="00847469">
      <w:pPr>
        <w:pStyle w:val="a6"/>
        <w:ind w:left="0"/>
        <w:rPr>
          <w:rFonts w:ascii="Calibri" w:eastAsia="Calibri" w:hAnsi="Calibri" w:cs="Calibri"/>
          <w:sz w:val="20"/>
          <w:szCs w:val="20"/>
        </w:rPr>
      </w:pPr>
      <w:r w:rsidRPr="00057362">
        <w:rPr>
          <w:rFonts w:ascii="Calibri" w:eastAsia="Calibri" w:hAnsi="Calibri" w:cs="Calibri"/>
          <w:b/>
          <w:bCs/>
          <w:i/>
          <w:iCs/>
          <w:sz w:val="20"/>
          <w:szCs w:val="20"/>
        </w:rPr>
        <w:t xml:space="preserve"> </w:t>
      </w:r>
      <w:r w:rsidRPr="00057362">
        <w:rPr>
          <w:rFonts w:ascii="Calibri" w:eastAsia="Calibri" w:hAnsi="Calibri" w:cs="Calibri"/>
          <w:sz w:val="20"/>
          <w:szCs w:val="20"/>
        </w:rPr>
        <w:t xml:space="preserve">Строит график </w:t>
      </w:r>
      <w:r w:rsidR="009976EC" w:rsidRPr="00057362">
        <w:rPr>
          <w:rFonts w:ascii="Calibri" w:eastAsia="Calibri" w:hAnsi="Calibri" w:cs="Calibri"/>
          <w:sz w:val="20"/>
          <w:szCs w:val="20"/>
        </w:rPr>
        <w:t>цен выбранного предмета</w:t>
      </w:r>
    </w:p>
    <w:p w14:paraId="1B82C439" w14:textId="77777777" w:rsidR="009256E8" w:rsidRPr="00057362" w:rsidRDefault="009256E8" w:rsidP="00847469">
      <w:pPr>
        <w:pStyle w:val="a6"/>
        <w:ind w:left="0"/>
        <w:rPr>
          <w:rFonts w:ascii="Calibri" w:eastAsia="Calibri" w:hAnsi="Calibri" w:cs="Calibri"/>
          <w:sz w:val="20"/>
          <w:szCs w:val="20"/>
        </w:rPr>
      </w:pPr>
    </w:p>
    <w:p w14:paraId="39AB66F4" w14:textId="5897D63F" w:rsidR="00847469" w:rsidRPr="00057362" w:rsidRDefault="009976EC" w:rsidP="00847469">
      <w:pPr>
        <w:pStyle w:val="a6"/>
        <w:ind w:left="0"/>
        <w:rPr>
          <w:rFonts w:ascii="Calibri" w:eastAsia="Calibri" w:hAnsi="Calibri" w:cs="Calibri"/>
          <w:b/>
          <w:bCs/>
          <w:i/>
          <w:iCs/>
          <w:color w:val="010153"/>
          <w:sz w:val="20"/>
          <w:szCs w:val="20"/>
        </w:rPr>
      </w:pPr>
      <w:proofErr w:type="spellStart"/>
      <w:r w:rsidRPr="00057362">
        <w:rPr>
          <w:rFonts w:ascii="Calibri" w:eastAsia="Calibri" w:hAnsi="Calibri" w:cs="Calibri"/>
          <w:b/>
          <w:bCs/>
          <w:i/>
          <w:iCs/>
          <w:color w:val="010153"/>
          <w:sz w:val="20"/>
          <w:szCs w:val="20"/>
        </w:rPr>
        <w:t>ГрафикФильтр</w:t>
      </w:r>
      <w:proofErr w:type="spellEnd"/>
    </w:p>
    <w:p w14:paraId="7F99776D" w14:textId="1D39D2C4" w:rsidR="00847469" w:rsidRPr="00057362" w:rsidRDefault="00847469" w:rsidP="00847469">
      <w:pPr>
        <w:pStyle w:val="a6"/>
        <w:ind w:left="0"/>
        <w:rPr>
          <w:rFonts w:ascii="Calibri" w:eastAsia="Calibri" w:hAnsi="Calibri" w:cs="Calibri"/>
          <w:sz w:val="20"/>
          <w:szCs w:val="20"/>
        </w:rPr>
      </w:pPr>
      <w:r w:rsidRPr="00057362">
        <w:rPr>
          <w:rFonts w:ascii="Calibri" w:eastAsia="Calibri" w:hAnsi="Calibri" w:cs="Calibri"/>
          <w:b/>
          <w:bCs/>
          <w:i/>
          <w:iCs/>
          <w:sz w:val="20"/>
          <w:szCs w:val="20"/>
        </w:rPr>
        <w:t xml:space="preserve"> </w:t>
      </w:r>
      <w:r w:rsidR="00F608DA" w:rsidRPr="00057362">
        <w:rPr>
          <w:rFonts w:ascii="Calibri" w:eastAsia="Calibri" w:hAnsi="Calibri" w:cs="Calibri"/>
          <w:sz w:val="20"/>
          <w:szCs w:val="20"/>
        </w:rPr>
        <w:t>Строит линии цены покупки и продажи на графике в соответствии с выбранными фильтрами</w:t>
      </w:r>
    </w:p>
    <w:p w14:paraId="2C3278AD" w14:textId="248B8AAD" w:rsidR="00DD315D" w:rsidRPr="009B1026" w:rsidRDefault="00DD315D" w:rsidP="00DD315D">
      <w:pPr>
        <w:pStyle w:val="a6"/>
        <w:ind w:left="0" w:firstLine="567"/>
        <w:rPr>
          <w:rFonts w:ascii="Calibri" w:eastAsia="Calibri" w:hAnsi="Calibri" w:cs="Calibri"/>
          <w:sz w:val="24"/>
          <w:szCs w:val="24"/>
        </w:rPr>
      </w:pPr>
    </w:p>
    <w:p w14:paraId="1853C865" w14:textId="77777777" w:rsidR="00F3083C" w:rsidRPr="009B1026" w:rsidRDefault="00F3083C" w:rsidP="00DD315D">
      <w:pPr>
        <w:pStyle w:val="a6"/>
        <w:ind w:left="0" w:firstLine="567"/>
        <w:rPr>
          <w:rFonts w:ascii="Calibri" w:eastAsia="Calibri" w:hAnsi="Calibri" w:cs="Calibri"/>
          <w:sz w:val="24"/>
          <w:szCs w:val="24"/>
        </w:rPr>
      </w:pPr>
    </w:p>
    <w:p w14:paraId="04A97E5A" w14:textId="54783F66" w:rsidR="00F3083C" w:rsidRPr="00DD4D86" w:rsidRDefault="00DF1C4C" w:rsidP="00057362">
      <w:pPr>
        <w:pStyle w:val="a6"/>
        <w:ind w:left="0"/>
        <w:rPr>
          <w:rFonts w:ascii="Calibri" w:eastAsia="Calibri" w:hAnsi="Calibri" w:cs="Calibri"/>
          <w:b/>
          <w:bCs/>
          <w:i/>
          <w:iCs/>
          <w:sz w:val="20"/>
          <w:szCs w:val="20"/>
        </w:rPr>
      </w:pPr>
      <w:r w:rsidRPr="00DD4D86">
        <w:rPr>
          <w:rFonts w:ascii="Calibri" w:eastAsia="Calibri" w:hAnsi="Calibri" w:cs="Calibri"/>
          <w:b/>
          <w:bCs/>
          <w:i/>
          <w:iCs/>
          <w:sz w:val="20"/>
          <w:szCs w:val="20"/>
        </w:rPr>
        <w:t>Анализ базы предметов</w:t>
      </w:r>
    </w:p>
    <w:p w14:paraId="242500BA" w14:textId="40822A96" w:rsidR="009256E8" w:rsidRPr="009B1026" w:rsidRDefault="00476EC0" w:rsidP="00057362">
      <w:pPr>
        <w:pStyle w:val="a6"/>
        <w:ind w:left="0"/>
        <w:jc w:val="center"/>
        <w:rPr>
          <w:rFonts w:ascii="Calibri" w:eastAsia="Calibri" w:hAnsi="Calibri" w:cs="Calibri"/>
          <w:b/>
          <w:bCs/>
          <w:i/>
          <w:iCs/>
          <w:sz w:val="24"/>
          <w:szCs w:val="24"/>
        </w:rPr>
      </w:pPr>
      <w:r>
        <w:rPr>
          <w:noProof/>
        </w:rPr>
        <w:drawing>
          <wp:inline distT="0" distB="0" distL="0" distR="0" wp14:anchorId="5CA8980E" wp14:editId="4ADE2993">
            <wp:extent cx="4476750" cy="1657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6750" cy="1657350"/>
                    </a:xfrm>
                    <a:prstGeom prst="rect">
                      <a:avLst/>
                    </a:prstGeom>
                  </pic:spPr>
                </pic:pic>
              </a:graphicData>
            </a:graphic>
          </wp:inline>
        </w:drawing>
      </w:r>
    </w:p>
    <w:p w14:paraId="7560FB43" w14:textId="13AD992A" w:rsidR="00F3083C" w:rsidRPr="00476EC0" w:rsidRDefault="00476EC0" w:rsidP="00057362">
      <w:pPr>
        <w:pStyle w:val="a6"/>
        <w:ind w:left="0"/>
        <w:rPr>
          <w:rFonts w:ascii="Calibri" w:eastAsia="Calibri" w:hAnsi="Calibri" w:cs="Calibri"/>
          <w:b/>
          <w:bCs/>
          <w:i/>
          <w:iCs/>
          <w:color w:val="010153"/>
          <w:sz w:val="20"/>
          <w:szCs w:val="20"/>
        </w:rPr>
      </w:pPr>
      <w:r>
        <w:rPr>
          <w:rFonts w:ascii="Calibri" w:eastAsia="Calibri" w:hAnsi="Calibri" w:cs="Calibri"/>
          <w:b/>
          <w:bCs/>
          <w:i/>
          <w:iCs/>
          <w:color w:val="010153"/>
          <w:sz w:val="20"/>
          <w:szCs w:val="20"/>
        </w:rPr>
        <w:t xml:space="preserve">Загрузить базу </w:t>
      </w:r>
      <w:proofErr w:type="spellStart"/>
      <w:r>
        <w:rPr>
          <w:rFonts w:ascii="Calibri" w:eastAsia="Calibri" w:hAnsi="Calibri" w:cs="Calibri"/>
          <w:b/>
          <w:bCs/>
          <w:i/>
          <w:iCs/>
          <w:color w:val="010153"/>
          <w:sz w:val="20"/>
          <w:szCs w:val="20"/>
          <w:lang w:val="en-US"/>
        </w:rPr>
        <w:t>STEtrade</w:t>
      </w:r>
      <w:proofErr w:type="spellEnd"/>
    </w:p>
    <w:p w14:paraId="543B87DC" w14:textId="289E0846" w:rsidR="00A725AF" w:rsidRPr="00057362" w:rsidRDefault="00DF1C4C" w:rsidP="00057362">
      <w:pPr>
        <w:pStyle w:val="a6"/>
        <w:ind w:left="0"/>
        <w:rPr>
          <w:rFonts w:ascii="Calibri" w:eastAsia="Calibri" w:hAnsi="Calibri" w:cs="Calibri"/>
          <w:sz w:val="20"/>
          <w:szCs w:val="20"/>
        </w:rPr>
      </w:pPr>
      <w:r w:rsidRPr="00057362">
        <w:rPr>
          <w:rFonts w:ascii="Calibri" w:eastAsia="Calibri" w:hAnsi="Calibri" w:cs="Calibri"/>
          <w:sz w:val="20"/>
          <w:szCs w:val="20"/>
        </w:rPr>
        <w:t xml:space="preserve">Указывается </w:t>
      </w:r>
      <w:r w:rsidR="00476EC0">
        <w:rPr>
          <w:rFonts w:ascii="Calibri" w:eastAsia="Calibri" w:hAnsi="Calibri" w:cs="Calibri"/>
          <w:sz w:val="20"/>
          <w:szCs w:val="20"/>
        </w:rPr>
        <w:t xml:space="preserve">база </w:t>
      </w:r>
      <w:proofErr w:type="spellStart"/>
      <w:r w:rsidR="00476EC0">
        <w:rPr>
          <w:rFonts w:ascii="Calibri" w:eastAsia="Calibri" w:hAnsi="Calibri" w:cs="Calibri"/>
          <w:sz w:val="20"/>
          <w:szCs w:val="20"/>
          <w:lang w:val="en-US"/>
        </w:rPr>
        <w:t>STEtrade</w:t>
      </w:r>
      <w:proofErr w:type="spellEnd"/>
      <w:r w:rsidR="00476EC0" w:rsidRPr="00476EC0">
        <w:rPr>
          <w:rFonts w:ascii="Calibri" w:eastAsia="Calibri" w:hAnsi="Calibri" w:cs="Calibri"/>
          <w:sz w:val="20"/>
          <w:szCs w:val="20"/>
        </w:rPr>
        <w:t xml:space="preserve"> </w:t>
      </w:r>
      <w:proofErr w:type="gramStart"/>
      <w:r w:rsidR="00476EC0">
        <w:rPr>
          <w:rFonts w:ascii="Calibri" w:eastAsia="Calibri" w:hAnsi="Calibri" w:cs="Calibri"/>
          <w:sz w:val="20"/>
          <w:szCs w:val="20"/>
        </w:rPr>
        <w:t>в .</w:t>
      </w:r>
      <w:r w:rsidR="00476EC0">
        <w:rPr>
          <w:rFonts w:ascii="Calibri" w:eastAsia="Calibri" w:hAnsi="Calibri" w:cs="Calibri"/>
          <w:sz w:val="20"/>
          <w:szCs w:val="20"/>
          <w:lang w:val="en-US"/>
        </w:rPr>
        <w:t>json</w:t>
      </w:r>
      <w:proofErr w:type="gramEnd"/>
      <w:r w:rsidR="00476EC0" w:rsidRPr="00476EC0">
        <w:rPr>
          <w:rFonts w:ascii="Calibri" w:eastAsia="Calibri" w:hAnsi="Calibri" w:cs="Calibri"/>
          <w:sz w:val="20"/>
          <w:szCs w:val="20"/>
        </w:rPr>
        <w:t xml:space="preserve"> </w:t>
      </w:r>
      <w:r w:rsidR="00476EC0">
        <w:rPr>
          <w:rFonts w:ascii="Calibri" w:eastAsia="Calibri" w:hAnsi="Calibri" w:cs="Calibri"/>
          <w:sz w:val="20"/>
          <w:szCs w:val="20"/>
        </w:rPr>
        <w:t>формате</w:t>
      </w:r>
      <w:r w:rsidR="009B1026" w:rsidRPr="00057362">
        <w:rPr>
          <w:rFonts w:ascii="Calibri" w:eastAsia="Calibri" w:hAnsi="Calibri" w:cs="Calibri"/>
          <w:sz w:val="20"/>
          <w:szCs w:val="20"/>
        </w:rPr>
        <w:t xml:space="preserve"> </w:t>
      </w:r>
    </w:p>
    <w:p w14:paraId="42EF6045" w14:textId="77777777" w:rsidR="009256E8" w:rsidRPr="00057362" w:rsidRDefault="009256E8" w:rsidP="00057362">
      <w:pPr>
        <w:pStyle w:val="a6"/>
        <w:ind w:left="0"/>
        <w:rPr>
          <w:rFonts w:ascii="Calibri" w:eastAsia="Calibri" w:hAnsi="Calibri" w:cs="Calibri"/>
          <w:color w:val="010153"/>
          <w:sz w:val="20"/>
          <w:szCs w:val="20"/>
        </w:rPr>
      </w:pPr>
    </w:p>
    <w:p w14:paraId="08042FD0" w14:textId="77777777" w:rsidR="00476EC0" w:rsidRDefault="00A725AF" w:rsidP="00057362">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 xml:space="preserve">Загрузить данные </w:t>
      </w:r>
      <w:r w:rsidRPr="00057362">
        <w:rPr>
          <w:rFonts w:ascii="Calibri" w:eastAsia="Calibri" w:hAnsi="Calibri" w:cs="Calibri"/>
          <w:b/>
          <w:bCs/>
          <w:i/>
          <w:iCs/>
          <w:color w:val="010153"/>
          <w:sz w:val="20"/>
          <w:szCs w:val="20"/>
          <w:lang w:val="en-US"/>
        </w:rPr>
        <w:t>Steam</w:t>
      </w:r>
    </w:p>
    <w:p w14:paraId="15CEBE73" w14:textId="23AAE8C0" w:rsidR="00A725AF" w:rsidRPr="00476EC0" w:rsidRDefault="00A725AF" w:rsidP="00057362">
      <w:pPr>
        <w:pStyle w:val="a6"/>
        <w:ind w:left="0"/>
        <w:rPr>
          <w:rFonts w:ascii="Calibri" w:eastAsia="Calibri" w:hAnsi="Calibri" w:cs="Calibri"/>
          <w:b/>
          <w:bCs/>
          <w:i/>
          <w:iCs/>
          <w:color w:val="010153"/>
          <w:sz w:val="20"/>
          <w:szCs w:val="20"/>
        </w:rPr>
      </w:pPr>
      <w:r w:rsidRPr="00057362">
        <w:rPr>
          <w:rFonts w:ascii="Calibri" w:eastAsia="Calibri" w:hAnsi="Calibri" w:cs="Calibri"/>
          <w:sz w:val="20"/>
          <w:szCs w:val="20"/>
        </w:rPr>
        <w:t xml:space="preserve">Загружает </w:t>
      </w:r>
      <w:r w:rsidR="00B465B8" w:rsidRPr="00057362">
        <w:rPr>
          <w:rFonts w:ascii="Calibri" w:eastAsia="Calibri" w:hAnsi="Calibri" w:cs="Calibri"/>
          <w:sz w:val="20"/>
          <w:szCs w:val="20"/>
        </w:rPr>
        <w:t>данные предметов</w:t>
      </w:r>
    </w:p>
    <w:p w14:paraId="49919CD8" w14:textId="77777777" w:rsidR="009256E8" w:rsidRPr="00057362" w:rsidRDefault="009256E8" w:rsidP="00057362">
      <w:pPr>
        <w:pStyle w:val="a6"/>
        <w:ind w:left="0"/>
        <w:rPr>
          <w:rFonts w:ascii="Calibri" w:eastAsia="Calibri" w:hAnsi="Calibri" w:cs="Calibri"/>
          <w:sz w:val="20"/>
          <w:szCs w:val="20"/>
        </w:rPr>
      </w:pPr>
    </w:p>
    <w:p w14:paraId="4B6DFD88" w14:textId="4DCCB5DB" w:rsidR="00A725AF" w:rsidRPr="00476EC0" w:rsidRDefault="00476EC0" w:rsidP="00057362">
      <w:pPr>
        <w:pStyle w:val="a6"/>
        <w:ind w:left="0"/>
        <w:rPr>
          <w:rFonts w:ascii="Calibri" w:eastAsia="Calibri" w:hAnsi="Calibri" w:cs="Calibri"/>
          <w:b/>
          <w:bCs/>
          <w:i/>
          <w:iCs/>
          <w:color w:val="010153"/>
          <w:sz w:val="20"/>
          <w:szCs w:val="20"/>
        </w:rPr>
      </w:pPr>
      <w:r>
        <w:rPr>
          <w:rFonts w:ascii="Calibri" w:eastAsia="Calibri" w:hAnsi="Calibri" w:cs="Calibri"/>
          <w:b/>
          <w:bCs/>
          <w:i/>
          <w:iCs/>
          <w:color w:val="010153"/>
          <w:sz w:val="20"/>
          <w:szCs w:val="20"/>
        </w:rPr>
        <w:t xml:space="preserve">Импорт из файла </w:t>
      </w:r>
      <w:r w:rsidRPr="00476EC0">
        <w:rPr>
          <w:rFonts w:ascii="Calibri" w:eastAsia="Calibri" w:hAnsi="Calibri" w:cs="Calibri"/>
          <w:b/>
          <w:bCs/>
          <w:i/>
          <w:iCs/>
          <w:color w:val="010153"/>
          <w:sz w:val="20"/>
          <w:szCs w:val="20"/>
        </w:rPr>
        <w:t>.</w:t>
      </w:r>
      <w:r>
        <w:rPr>
          <w:rFonts w:ascii="Calibri" w:eastAsia="Calibri" w:hAnsi="Calibri" w:cs="Calibri"/>
          <w:b/>
          <w:bCs/>
          <w:i/>
          <w:iCs/>
          <w:color w:val="010153"/>
          <w:sz w:val="20"/>
          <w:szCs w:val="20"/>
          <w:lang w:val="en-US"/>
        </w:rPr>
        <w:t>txt</w:t>
      </w:r>
    </w:p>
    <w:p w14:paraId="55A41DCD" w14:textId="3FD5D437" w:rsidR="00A725AF" w:rsidRPr="005D71E1" w:rsidRDefault="00476EC0" w:rsidP="00057362">
      <w:pPr>
        <w:pStyle w:val="a6"/>
        <w:ind w:left="0"/>
        <w:rPr>
          <w:rFonts w:ascii="Calibri" w:eastAsia="Calibri" w:hAnsi="Calibri" w:cs="Calibri"/>
          <w:sz w:val="20"/>
          <w:szCs w:val="20"/>
        </w:rPr>
      </w:pPr>
      <w:r>
        <w:rPr>
          <w:rFonts w:ascii="Calibri" w:eastAsia="Calibri" w:hAnsi="Calibri" w:cs="Calibri"/>
          <w:sz w:val="20"/>
          <w:szCs w:val="20"/>
        </w:rPr>
        <w:t xml:space="preserve">Указывается путь до текстового документа с предметами. </w:t>
      </w:r>
      <w:r w:rsidR="00961AE5" w:rsidRPr="00057362">
        <w:rPr>
          <w:rFonts w:ascii="Calibri" w:eastAsia="Calibri" w:hAnsi="Calibri" w:cs="Calibri"/>
          <w:sz w:val="20"/>
          <w:szCs w:val="20"/>
        </w:rPr>
        <w:t xml:space="preserve">Текстовый документ должен находиться в папке с ботом, из которой производилась установка расширения. </w:t>
      </w:r>
    </w:p>
    <w:p w14:paraId="7B67098C" w14:textId="77777777" w:rsidR="009256E8" w:rsidRPr="00057362" w:rsidRDefault="009256E8" w:rsidP="00057362">
      <w:pPr>
        <w:pStyle w:val="a6"/>
        <w:ind w:left="0"/>
        <w:rPr>
          <w:rFonts w:ascii="Calibri" w:eastAsia="Calibri" w:hAnsi="Calibri" w:cs="Calibri"/>
          <w:color w:val="010153"/>
          <w:sz w:val="20"/>
          <w:szCs w:val="20"/>
        </w:rPr>
      </w:pPr>
    </w:p>
    <w:p w14:paraId="2BC90232" w14:textId="19BBA77D" w:rsidR="00A725AF" w:rsidRPr="00057362" w:rsidRDefault="00B465B8" w:rsidP="00057362">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Рассчитать</w:t>
      </w:r>
    </w:p>
    <w:p w14:paraId="59660D95" w14:textId="093B1947" w:rsidR="00A725AF" w:rsidRPr="00057362" w:rsidRDefault="00B465B8" w:rsidP="00057362">
      <w:pPr>
        <w:pStyle w:val="a6"/>
        <w:ind w:left="0"/>
        <w:rPr>
          <w:rFonts w:ascii="Calibri" w:eastAsia="Calibri" w:hAnsi="Calibri" w:cs="Calibri"/>
          <w:sz w:val="20"/>
          <w:szCs w:val="20"/>
        </w:rPr>
      </w:pPr>
      <w:r w:rsidRPr="00057362">
        <w:rPr>
          <w:rFonts w:ascii="Calibri" w:eastAsia="Calibri" w:hAnsi="Calibri" w:cs="Calibri"/>
          <w:sz w:val="20"/>
          <w:szCs w:val="20"/>
        </w:rPr>
        <w:t>Начинает расчет предметов из базы в соответствии с выставленными настройками</w:t>
      </w:r>
    </w:p>
    <w:p w14:paraId="2B09DC08" w14:textId="77777777" w:rsidR="009256E8" w:rsidRPr="00057362" w:rsidRDefault="009256E8" w:rsidP="00057362">
      <w:pPr>
        <w:pStyle w:val="a6"/>
        <w:ind w:left="0"/>
        <w:rPr>
          <w:rFonts w:ascii="Calibri" w:eastAsia="Calibri" w:hAnsi="Calibri" w:cs="Calibri"/>
          <w:sz w:val="20"/>
          <w:szCs w:val="20"/>
        </w:rPr>
      </w:pPr>
    </w:p>
    <w:p w14:paraId="6432D065" w14:textId="049F2EAE" w:rsidR="00A725AF" w:rsidRPr="00057362" w:rsidRDefault="00B465B8" w:rsidP="00057362">
      <w:pPr>
        <w:pStyle w:val="a6"/>
        <w:ind w:left="0"/>
        <w:rPr>
          <w:rFonts w:ascii="Calibri" w:eastAsia="Calibri" w:hAnsi="Calibri" w:cs="Calibri"/>
          <w:b/>
          <w:bCs/>
          <w:i/>
          <w:iCs/>
          <w:color w:val="010153"/>
          <w:sz w:val="20"/>
          <w:szCs w:val="20"/>
        </w:rPr>
      </w:pPr>
      <w:r w:rsidRPr="00057362">
        <w:rPr>
          <w:rFonts w:ascii="Calibri" w:eastAsia="Calibri" w:hAnsi="Calibri" w:cs="Calibri"/>
          <w:b/>
          <w:bCs/>
          <w:i/>
          <w:iCs/>
          <w:color w:val="010153"/>
          <w:sz w:val="20"/>
          <w:szCs w:val="20"/>
        </w:rPr>
        <w:t xml:space="preserve">Сохранить в базу </w:t>
      </w:r>
      <w:proofErr w:type="spellStart"/>
      <w:r w:rsidRPr="00057362">
        <w:rPr>
          <w:rFonts w:ascii="Calibri" w:eastAsia="Calibri" w:hAnsi="Calibri" w:cs="Calibri"/>
          <w:b/>
          <w:bCs/>
          <w:i/>
          <w:iCs/>
          <w:color w:val="010153"/>
          <w:sz w:val="20"/>
          <w:szCs w:val="20"/>
          <w:lang w:val="en-US"/>
        </w:rPr>
        <w:t>STEtrade</w:t>
      </w:r>
      <w:proofErr w:type="spellEnd"/>
    </w:p>
    <w:p w14:paraId="0C719B12" w14:textId="67BFEAEA" w:rsidR="00A725AF" w:rsidRPr="00476EC0" w:rsidRDefault="00B465B8" w:rsidP="00057362">
      <w:pPr>
        <w:pStyle w:val="a6"/>
        <w:ind w:left="0"/>
        <w:rPr>
          <w:rFonts w:ascii="Calibri" w:eastAsia="Calibri" w:hAnsi="Calibri" w:cs="Calibri"/>
          <w:sz w:val="20"/>
          <w:szCs w:val="20"/>
        </w:rPr>
      </w:pPr>
      <w:r w:rsidRPr="00057362">
        <w:rPr>
          <w:rFonts w:ascii="Calibri" w:eastAsia="Calibri" w:hAnsi="Calibri" w:cs="Calibri"/>
          <w:sz w:val="20"/>
          <w:szCs w:val="20"/>
        </w:rPr>
        <w:t xml:space="preserve">Сохраняет базу для </w:t>
      </w:r>
      <w:proofErr w:type="spellStart"/>
      <w:r w:rsidRPr="00057362">
        <w:rPr>
          <w:rFonts w:ascii="Calibri" w:eastAsia="Calibri" w:hAnsi="Calibri" w:cs="Calibri"/>
          <w:sz w:val="20"/>
          <w:szCs w:val="20"/>
          <w:lang w:val="en-US"/>
        </w:rPr>
        <w:t>STEtrade</w:t>
      </w:r>
      <w:proofErr w:type="spellEnd"/>
      <w:r w:rsidR="00476EC0">
        <w:rPr>
          <w:rFonts w:ascii="Calibri" w:eastAsia="Calibri" w:hAnsi="Calibri" w:cs="Calibri"/>
          <w:sz w:val="20"/>
          <w:szCs w:val="20"/>
        </w:rPr>
        <w:t xml:space="preserve"> в </w:t>
      </w:r>
      <w:r w:rsidR="00476EC0">
        <w:rPr>
          <w:rFonts w:ascii="Calibri" w:eastAsia="Calibri" w:hAnsi="Calibri" w:cs="Calibri"/>
          <w:sz w:val="20"/>
          <w:szCs w:val="20"/>
          <w:lang w:val="en-US"/>
        </w:rPr>
        <w:t>json</w:t>
      </w:r>
      <w:r w:rsidR="00476EC0" w:rsidRPr="00476EC0">
        <w:rPr>
          <w:rFonts w:ascii="Calibri" w:eastAsia="Calibri" w:hAnsi="Calibri" w:cs="Calibri"/>
          <w:sz w:val="20"/>
          <w:szCs w:val="20"/>
        </w:rPr>
        <w:t xml:space="preserve"> </w:t>
      </w:r>
      <w:r w:rsidR="00476EC0">
        <w:rPr>
          <w:rFonts w:ascii="Calibri" w:eastAsia="Calibri" w:hAnsi="Calibri" w:cs="Calibri"/>
          <w:sz w:val="20"/>
          <w:szCs w:val="20"/>
        </w:rPr>
        <w:t>формате</w:t>
      </w:r>
    </w:p>
    <w:p w14:paraId="365746BC" w14:textId="047A3BE5" w:rsidR="009256E8" w:rsidRPr="009251AA" w:rsidRDefault="009256E8" w:rsidP="009251AA">
      <w:pPr>
        <w:pStyle w:val="1"/>
        <w:jc w:val="center"/>
        <w:rPr>
          <w:rFonts w:asciiTheme="minorHAnsi" w:eastAsia="Calibri" w:hAnsiTheme="minorHAnsi" w:cstheme="minorHAnsi"/>
          <w:sz w:val="32"/>
          <w:szCs w:val="32"/>
        </w:rPr>
      </w:pPr>
      <w:bookmarkStart w:id="7" w:name="_Toc73826919"/>
      <w:bookmarkStart w:id="8" w:name="_Toc139591630"/>
      <w:r w:rsidRPr="009251AA">
        <w:rPr>
          <w:rFonts w:asciiTheme="minorHAnsi" w:eastAsia="Calibri" w:hAnsiTheme="minorHAnsi" w:cstheme="minorHAnsi"/>
          <w:sz w:val="32"/>
          <w:szCs w:val="32"/>
        </w:rPr>
        <w:t>Алгоритмы расчета цен покупки и продажи</w:t>
      </w:r>
      <w:bookmarkEnd w:id="7"/>
      <w:bookmarkEnd w:id="8"/>
    </w:p>
    <w:p w14:paraId="4D4163F3" w14:textId="77777777" w:rsidR="009256E8" w:rsidRDefault="009256E8" w:rsidP="009256E8">
      <w:pPr>
        <w:rPr>
          <w:rFonts w:ascii="Calibri" w:eastAsia="Calibri" w:hAnsi="Calibri" w:cs="Calibri"/>
          <w:sz w:val="20"/>
          <w:szCs w:val="20"/>
        </w:rPr>
      </w:pPr>
    </w:p>
    <w:p w14:paraId="780EED91" w14:textId="3B2577F4" w:rsidR="00057362" w:rsidRPr="005D71E1" w:rsidRDefault="00057362" w:rsidP="00057362">
      <w:pPr>
        <w:rPr>
          <w:rFonts w:ascii="Calibri" w:eastAsia="Calibri" w:hAnsi="Calibri" w:cs="Calibri"/>
          <w:b/>
          <w:bCs/>
          <w:i/>
          <w:color w:val="002060"/>
          <w:sz w:val="20"/>
          <w:szCs w:val="20"/>
        </w:rPr>
      </w:pPr>
      <w:r>
        <w:rPr>
          <w:rFonts w:ascii="Calibri" w:eastAsia="Calibri" w:hAnsi="Calibri" w:cs="Calibri"/>
          <w:b/>
          <w:bCs/>
          <w:i/>
          <w:color w:val="002060"/>
          <w:sz w:val="20"/>
          <w:szCs w:val="20"/>
        </w:rPr>
        <w:t>Максимальный (</w:t>
      </w:r>
      <w:r>
        <w:rPr>
          <w:rFonts w:ascii="Calibri" w:eastAsia="Calibri" w:hAnsi="Calibri" w:cs="Calibri"/>
          <w:b/>
          <w:bCs/>
          <w:i/>
          <w:color w:val="002060"/>
          <w:sz w:val="20"/>
          <w:szCs w:val="20"/>
          <w:lang w:val="en-US"/>
        </w:rPr>
        <w:t>High</w:t>
      </w:r>
      <w:r w:rsidRPr="005D71E1">
        <w:rPr>
          <w:rFonts w:ascii="Calibri" w:eastAsia="Calibri" w:hAnsi="Calibri" w:cs="Calibri"/>
          <w:b/>
          <w:bCs/>
          <w:i/>
          <w:color w:val="002060"/>
          <w:sz w:val="20"/>
          <w:szCs w:val="20"/>
        </w:rPr>
        <w:t xml:space="preserve"> </w:t>
      </w:r>
      <w:proofErr w:type="spellStart"/>
      <w:r>
        <w:rPr>
          <w:rFonts w:ascii="Calibri" w:eastAsia="Calibri" w:hAnsi="Calibri" w:cs="Calibri"/>
          <w:b/>
          <w:bCs/>
          <w:i/>
          <w:color w:val="002060"/>
          <w:sz w:val="20"/>
          <w:szCs w:val="20"/>
          <w:lang w:val="en-US"/>
        </w:rPr>
        <w:t>garant</w:t>
      </w:r>
      <w:proofErr w:type="spellEnd"/>
      <w:r w:rsidRPr="005D71E1">
        <w:rPr>
          <w:rFonts w:ascii="Calibri" w:eastAsia="Calibri" w:hAnsi="Calibri" w:cs="Calibri"/>
          <w:b/>
          <w:bCs/>
          <w:i/>
          <w:color w:val="002060"/>
          <w:sz w:val="20"/>
          <w:szCs w:val="20"/>
        </w:rPr>
        <w:t>)</w:t>
      </w:r>
    </w:p>
    <w:p w14:paraId="6FBCC6FD" w14:textId="77777777" w:rsidR="00057362" w:rsidRDefault="00057362" w:rsidP="00057362">
      <w:pPr>
        <w:rPr>
          <w:rFonts w:ascii="Calibri" w:eastAsia="Calibri" w:hAnsi="Calibri" w:cs="Calibri"/>
          <w:sz w:val="20"/>
          <w:szCs w:val="20"/>
        </w:rPr>
      </w:pPr>
      <w:r>
        <w:rPr>
          <w:rFonts w:ascii="Calibri" w:eastAsia="Calibri" w:hAnsi="Calibri" w:cs="Calibri"/>
          <w:sz w:val="20"/>
          <w:szCs w:val="20"/>
        </w:rPr>
        <w:t xml:space="preserve">На графике продаж берется указанный период дней (настройка «Период анализа»). За каждый день находится максимальное значение графика, учитывая фильтр настройки «Процент коридора». Затем из </w:t>
      </w:r>
      <w:r>
        <w:rPr>
          <w:rFonts w:ascii="Calibri" w:eastAsia="Calibri" w:hAnsi="Calibri" w:cs="Calibri"/>
          <w:sz w:val="20"/>
          <w:szCs w:val="20"/>
        </w:rPr>
        <w:lastRenderedPageBreak/>
        <w:t xml:space="preserve">указанных значений вычисляется медианное значение. Это цена продажи. Затем от указанного значения вычисляется комиссия </w:t>
      </w:r>
      <w:proofErr w:type="spellStart"/>
      <w:r>
        <w:rPr>
          <w:rFonts w:ascii="Calibri" w:eastAsia="Calibri" w:hAnsi="Calibri" w:cs="Calibri"/>
          <w:sz w:val="20"/>
          <w:szCs w:val="20"/>
        </w:rPr>
        <w:t>стим</w:t>
      </w:r>
      <w:proofErr w:type="spellEnd"/>
      <w:r>
        <w:rPr>
          <w:rFonts w:ascii="Calibri" w:eastAsia="Calibri" w:hAnsi="Calibri" w:cs="Calibri"/>
          <w:sz w:val="20"/>
          <w:szCs w:val="20"/>
        </w:rPr>
        <w:t xml:space="preserve"> и вычисляется значение покупки, с учетом настроек «Желаемый процент профита».</w:t>
      </w:r>
    </w:p>
    <w:p w14:paraId="382AC6BB" w14:textId="040FB46D" w:rsidR="00057362" w:rsidRPr="00057362" w:rsidRDefault="00057362" w:rsidP="00057362">
      <w:pPr>
        <w:rPr>
          <w:rFonts w:ascii="Calibri" w:eastAsia="Calibri" w:hAnsi="Calibri" w:cs="Calibri"/>
          <w:b/>
          <w:bCs/>
          <w:i/>
          <w:color w:val="002060"/>
          <w:sz w:val="20"/>
          <w:szCs w:val="20"/>
        </w:rPr>
      </w:pPr>
      <w:r>
        <w:rPr>
          <w:rFonts w:ascii="Calibri" w:eastAsia="Calibri" w:hAnsi="Calibri" w:cs="Calibri"/>
          <w:b/>
          <w:bCs/>
          <w:i/>
          <w:color w:val="002060"/>
          <w:sz w:val="20"/>
          <w:szCs w:val="20"/>
        </w:rPr>
        <w:t>Макс безопасный</w:t>
      </w:r>
      <w:r w:rsidRPr="00057362">
        <w:rPr>
          <w:rFonts w:ascii="Calibri" w:eastAsia="Calibri" w:hAnsi="Calibri" w:cs="Calibri"/>
          <w:b/>
          <w:bCs/>
          <w:i/>
          <w:color w:val="002060"/>
          <w:sz w:val="20"/>
          <w:szCs w:val="20"/>
        </w:rPr>
        <w:t xml:space="preserve"> (</w:t>
      </w:r>
      <w:r>
        <w:rPr>
          <w:rFonts w:ascii="Calibri" w:eastAsia="Calibri" w:hAnsi="Calibri" w:cs="Calibri"/>
          <w:b/>
          <w:bCs/>
          <w:i/>
          <w:color w:val="002060"/>
          <w:sz w:val="20"/>
          <w:szCs w:val="20"/>
          <w:lang w:val="en-US"/>
        </w:rPr>
        <w:t>High</w:t>
      </w:r>
      <w:r w:rsidRPr="00057362">
        <w:rPr>
          <w:rFonts w:ascii="Calibri" w:eastAsia="Calibri" w:hAnsi="Calibri" w:cs="Calibri"/>
          <w:b/>
          <w:bCs/>
          <w:i/>
          <w:color w:val="002060"/>
          <w:sz w:val="20"/>
          <w:szCs w:val="20"/>
        </w:rPr>
        <w:t xml:space="preserve"> </w:t>
      </w:r>
      <w:r>
        <w:rPr>
          <w:rFonts w:ascii="Calibri" w:eastAsia="Calibri" w:hAnsi="Calibri" w:cs="Calibri"/>
          <w:b/>
          <w:bCs/>
          <w:i/>
          <w:color w:val="002060"/>
          <w:sz w:val="20"/>
          <w:szCs w:val="20"/>
          <w:lang w:val="en-US"/>
        </w:rPr>
        <w:t>safe</w:t>
      </w:r>
      <w:r w:rsidRPr="00057362">
        <w:rPr>
          <w:rFonts w:ascii="Calibri" w:eastAsia="Calibri" w:hAnsi="Calibri" w:cs="Calibri"/>
          <w:b/>
          <w:bCs/>
          <w:i/>
          <w:color w:val="002060"/>
          <w:sz w:val="20"/>
          <w:szCs w:val="20"/>
        </w:rPr>
        <w:t xml:space="preserve"> </w:t>
      </w:r>
      <w:proofErr w:type="spellStart"/>
      <w:r>
        <w:rPr>
          <w:rFonts w:ascii="Calibri" w:eastAsia="Calibri" w:hAnsi="Calibri" w:cs="Calibri"/>
          <w:b/>
          <w:bCs/>
          <w:i/>
          <w:color w:val="002060"/>
          <w:sz w:val="20"/>
          <w:szCs w:val="20"/>
          <w:lang w:val="en-US"/>
        </w:rPr>
        <w:t>garant</w:t>
      </w:r>
      <w:proofErr w:type="spellEnd"/>
      <w:r w:rsidRPr="005D71E1">
        <w:rPr>
          <w:rFonts w:ascii="Calibri" w:eastAsia="Calibri" w:hAnsi="Calibri" w:cs="Calibri"/>
          <w:b/>
          <w:bCs/>
          <w:i/>
          <w:color w:val="002060"/>
          <w:sz w:val="20"/>
          <w:szCs w:val="20"/>
        </w:rPr>
        <w:t>)</w:t>
      </w:r>
    </w:p>
    <w:p w14:paraId="5C16C049" w14:textId="77777777" w:rsidR="00057362" w:rsidRDefault="00057362" w:rsidP="00057362">
      <w:pPr>
        <w:rPr>
          <w:rFonts w:ascii="Calibri" w:eastAsia="Calibri" w:hAnsi="Calibri" w:cs="Calibri"/>
          <w:sz w:val="20"/>
          <w:szCs w:val="20"/>
        </w:rPr>
      </w:pPr>
      <w:r>
        <w:rPr>
          <w:rFonts w:ascii="Calibri" w:eastAsia="Calibri" w:hAnsi="Calibri" w:cs="Calibri"/>
          <w:sz w:val="20"/>
          <w:szCs w:val="20"/>
        </w:rPr>
        <w:t xml:space="preserve">На графике продаж берется указанный период дней (настройка «Период анализа»). За каждый день находится максимальное значение графика, учитывая фильтр настройки «Процент коридора».  Затем из указанных значений берется минимальное значение. Это цена продажи. Затем от указанного значения вычисляется комиссия </w:t>
      </w:r>
      <w:proofErr w:type="spellStart"/>
      <w:r>
        <w:rPr>
          <w:rFonts w:ascii="Calibri" w:eastAsia="Calibri" w:hAnsi="Calibri" w:cs="Calibri"/>
          <w:sz w:val="20"/>
          <w:szCs w:val="20"/>
        </w:rPr>
        <w:t>стим</w:t>
      </w:r>
      <w:proofErr w:type="spellEnd"/>
      <w:r>
        <w:rPr>
          <w:rFonts w:ascii="Calibri" w:eastAsia="Calibri" w:hAnsi="Calibri" w:cs="Calibri"/>
          <w:sz w:val="20"/>
          <w:szCs w:val="20"/>
        </w:rPr>
        <w:t xml:space="preserve"> и вычисляется значение покупки, с учетом настроек «Желаемый процент профита».</w:t>
      </w:r>
    </w:p>
    <w:p w14:paraId="6FDB8DE1" w14:textId="1338CB15" w:rsidR="00057362" w:rsidRPr="005D71E1" w:rsidRDefault="00057362" w:rsidP="00057362">
      <w:pPr>
        <w:rPr>
          <w:rFonts w:ascii="Calibri" w:eastAsia="Calibri" w:hAnsi="Calibri" w:cs="Calibri"/>
          <w:b/>
          <w:bCs/>
          <w:i/>
          <w:color w:val="002060"/>
          <w:sz w:val="20"/>
          <w:szCs w:val="20"/>
        </w:rPr>
      </w:pPr>
      <w:r>
        <w:rPr>
          <w:rFonts w:ascii="Calibri" w:eastAsia="Calibri" w:hAnsi="Calibri" w:cs="Calibri"/>
          <w:b/>
          <w:bCs/>
          <w:i/>
          <w:color w:val="002060"/>
          <w:sz w:val="20"/>
          <w:szCs w:val="20"/>
        </w:rPr>
        <w:t>Средний</w:t>
      </w:r>
      <w:r w:rsidRPr="005D71E1">
        <w:rPr>
          <w:rFonts w:ascii="Calibri" w:eastAsia="Calibri" w:hAnsi="Calibri" w:cs="Calibri"/>
          <w:b/>
          <w:bCs/>
          <w:i/>
          <w:color w:val="002060"/>
          <w:sz w:val="20"/>
          <w:szCs w:val="20"/>
        </w:rPr>
        <w:t xml:space="preserve"> (</w:t>
      </w:r>
      <w:r>
        <w:rPr>
          <w:rFonts w:ascii="Calibri" w:eastAsia="Calibri" w:hAnsi="Calibri" w:cs="Calibri"/>
          <w:b/>
          <w:bCs/>
          <w:i/>
          <w:color w:val="002060"/>
          <w:sz w:val="20"/>
          <w:szCs w:val="20"/>
          <w:lang w:val="en-US"/>
        </w:rPr>
        <w:t>Avg</w:t>
      </w:r>
      <w:r w:rsidRPr="005D71E1">
        <w:rPr>
          <w:rFonts w:ascii="Calibri" w:eastAsia="Calibri" w:hAnsi="Calibri" w:cs="Calibri"/>
          <w:b/>
          <w:bCs/>
          <w:i/>
          <w:color w:val="002060"/>
          <w:sz w:val="20"/>
          <w:szCs w:val="20"/>
        </w:rPr>
        <w:t xml:space="preserve"> </w:t>
      </w:r>
      <w:proofErr w:type="spellStart"/>
      <w:r>
        <w:rPr>
          <w:rFonts w:ascii="Calibri" w:eastAsia="Calibri" w:hAnsi="Calibri" w:cs="Calibri"/>
          <w:b/>
          <w:bCs/>
          <w:i/>
          <w:color w:val="002060"/>
          <w:sz w:val="20"/>
          <w:szCs w:val="20"/>
          <w:lang w:val="en-US"/>
        </w:rPr>
        <w:t>garant</w:t>
      </w:r>
      <w:proofErr w:type="spellEnd"/>
      <w:r w:rsidRPr="005D71E1">
        <w:rPr>
          <w:rFonts w:ascii="Calibri" w:eastAsia="Calibri" w:hAnsi="Calibri" w:cs="Calibri"/>
          <w:b/>
          <w:bCs/>
          <w:i/>
          <w:color w:val="002060"/>
          <w:sz w:val="20"/>
          <w:szCs w:val="20"/>
        </w:rPr>
        <w:t>)</w:t>
      </w:r>
    </w:p>
    <w:p w14:paraId="54DED704" w14:textId="77777777" w:rsidR="00057362" w:rsidRDefault="00057362" w:rsidP="00057362">
      <w:pPr>
        <w:rPr>
          <w:rFonts w:ascii="Calibri" w:eastAsia="Calibri" w:hAnsi="Calibri" w:cs="Calibri"/>
          <w:sz w:val="20"/>
          <w:szCs w:val="20"/>
        </w:rPr>
      </w:pPr>
      <w:r>
        <w:rPr>
          <w:rFonts w:ascii="Calibri" w:eastAsia="Calibri" w:hAnsi="Calibri" w:cs="Calibri"/>
          <w:sz w:val="20"/>
          <w:szCs w:val="20"/>
        </w:rPr>
        <w:t xml:space="preserve">На графике продаж берется указанный период дней (настройка «Период анализа»). Вычисляется медианное значение. Это цена продажи. Затем от указанного значения вычисляется комиссия </w:t>
      </w:r>
      <w:proofErr w:type="spellStart"/>
      <w:r>
        <w:rPr>
          <w:rFonts w:ascii="Calibri" w:eastAsia="Calibri" w:hAnsi="Calibri" w:cs="Calibri"/>
          <w:sz w:val="20"/>
          <w:szCs w:val="20"/>
        </w:rPr>
        <w:t>стим</w:t>
      </w:r>
      <w:proofErr w:type="spellEnd"/>
      <w:r>
        <w:rPr>
          <w:rFonts w:ascii="Calibri" w:eastAsia="Calibri" w:hAnsi="Calibri" w:cs="Calibri"/>
          <w:sz w:val="20"/>
          <w:szCs w:val="20"/>
        </w:rPr>
        <w:t xml:space="preserve"> и вычисляется значение покупки, с учетом настроек «Желаемый процент профита».</w:t>
      </w:r>
    </w:p>
    <w:p w14:paraId="03EB8C0C" w14:textId="0971534E" w:rsidR="00057362" w:rsidRPr="005D71E1" w:rsidRDefault="00057362" w:rsidP="00057362">
      <w:pPr>
        <w:rPr>
          <w:rFonts w:ascii="Calibri" w:eastAsia="Calibri" w:hAnsi="Calibri" w:cs="Calibri"/>
          <w:b/>
          <w:bCs/>
          <w:i/>
          <w:color w:val="002060"/>
          <w:sz w:val="20"/>
          <w:szCs w:val="20"/>
        </w:rPr>
      </w:pPr>
      <w:r>
        <w:rPr>
          <w:rFonts w:ascii="Calibri" w:eastAsia="Calibri" w:hAnsi="Calibri" w:cs="Calibri"/>
          <w:b/>
          <w:bCs/>
          <w:i/>
          <w:color w:val="002060"/>
          <w:sz w:val="20"/>
          <w:szCs w:val="20"/>
        </w:rPr>
        <w:t>Низкий</w:t>
      </w:r>
      <w:r w:rsidRPr="005D71E1">
        <w:rPr>
          <w:rFonts w:ascii="Calibri" w:eastAsia="Calibri" w:hAnsi="Calibri" w:cs="Calibri"/>
          <w:b/>
          <w:bCs/>
          <w:i/>
          <w:color w:val="002060"/>
          <w:sz w:val="20"/>
          <w:szCs w:val="20"/>
        </w:rPr>
        <w:t xml:space="preserve"> (</w:t>
      </w:r>
      <w:r>
        <w:rPr>
          <w:rFonts w:ascii="Calibri" w:eastAsia="Calibri" w:hAnsi="Calibri" w:cs="Calibri"/>
          <w:b/>
          <w:bCs/>
          <w:i/>
          <w:color w:val="002060"/>
          <w:sz w:val="20"/>
          <w:szCs w:val="20"/>
          <w:lang w:val="en-US"/>
        </w:rPr>
        <w:t>Low</w:t>
      </w:r>
      <w:r w:rsidRPr="005D71E1">
        <w:rPr>
          <w:rFonts w:ascii="Calibri" w:eastAsia="Calibri" w:hAnsi="Calibri" w:cs="Calibri"/>
          <w:b/>
          <w:bCs/>
          <w:i/>
          <w:color w:val="002060"/>
          <w:sz w:val="20"/>
          <w:szCs w:val="20"/>
        </w:rPr>
        <w:t xml:space="preserve"> </w:t>
      </w:r>
      <w:proofErr w:type="spellStart"/>
      <w:r>
        <w:rPr>
          <w:rFonts w:ascii="Calibri" w:eastAsia="Calibri" w:hAnsi="Calibri" w:cs="Calibri"/>
          <w:b/>
          <w:bCs/>
          <w:i/>
          <w:color w:val="002060"/>
          <w:sz w:val="20"/>
          <w:szCs w:val="20"/>
          <w:lang w:val="en-US"/>
        </w:rPr>
        <w:t>garant</w:t>
      </w:r>
      <w:proofErr w:type="spellEnd"/>
      <w:r w:rsidRPr="005D71E1">
        <w:rPr>
          <w:rFonts w:ascii="Calibri" w:eastAsia="Calibri" w:hAnsi="Calibri" w:cs="Calibri"/>
          <w:b/>
          <w:bCs/>
          <w:i/>
          <w:color w:val="002060"/>
          <w:sz w:val="20"/>
          <w:szCs w:val="20"/>
        </w:rPr>
        <w:t>)</w:t>
      </w:r>
    </w:p>
    <w:p w14:paraId="7E6868CB" w14:textId="77777777" w:rsidR="00057362" w:rsidRDefault="00057362" w:rsidP="00057362">
      <w:pPr>
        <w:rPr>
          <w:rFonts w:ascii="Calibri" w:eastAsia="Calibri" w:hAnsi="Calibri" w:cs="Calibri"/>
          <w:sz w:val="20"/>
          <w:szCs w:val="20"/>
        </w:rPr>
      </w:pPr>
      <w:r>
        <w:rPr>
          <w:rFonts w:ascii="Calibri" w:eastAsia="Calibri" w:hAnsi="Calibri" w:cs="Calibri"/>
          <w:sz w:val="20"/>
          <w:szCs w:val="20"/>
        </w:rPr>
        <w:t xml:space="preserve">На графике продаж берется указанный период дней (настройка «Период анализа»). За каждый день находится минимальное значение графика, учитывая фильтр настройки «Процент коридора». Затем из указанных значений вычисляется медианное значение. Это цена продажи. Затем от указанного значения вычисляется комиссия </w:t>
      </w:r>
      <w:proofErr w:type="spellStart"/>
      <w:r>
        <w:rPr>
          <w:rFonts w:ascii="Calibri" w:eastAsia="Calibri" w:hAnsi="Calibri" w:cs="Calibri"/>
          <w:sz w:val="20"/>
          <w:szCs w:val="20"/>
        </w:rPr>
        <w:t>стим</w:t>
      </w:r>
      <w:proofErr w:type="spellEnd"/>
      <w:r>
        <w:rPr>
          <w:rFonts w:ascii="Calibri" w:eastAsia="Calibri" w:hAnsi="Calibri" w:cs="Calibri"/>
          <w:sz w:val="20"/>
          <w:szCs w:val="20"/>
        </w:rPr>
        <w:t xml:space="preserve"> и вычисляется значение покупки, с учетом настроек «Желаемый процент профита».</w:t>
      </w:r>
    </w:p>
    <w:p w14:paraId="06893C0B" w14:textId="65F9C663" w:rsidR="00057362" w:rsidRPr="005D71E1" w:rsidRDefault="00057362" w:rsidP="00057362">
      <w:pPr>
        <w:rPr>
          <w:rFonts w:ascii="Calibri" w:eastAsia="Calibri" w:hAnsi="Calibri" w:cs="Calibri"/>
          <w:b/>
          <w:bCs/>
          <w:i/>
          <w:color w:val="002060"/>
          <w:sz w:val="20"/>
          <w:szCs w:val="20"/>
        </w:rPr>
      </w:pPr>
      <w:r>
        <w:rPr>
          <w:rFonts w:ascii="Calibri" w:eastAsia="Calibri" w:hAnsi="Calibri" w:cs="Calibri"/>
          <w:b/>
          <w:bCs/>
          <w:i/>
          <w:color w:val="002060"/>
          <w:sz w:val="20"/>
          <w:szCs w:val="20"/>
        </w:rPr>
        <w:t>Покупной</w:t>
      </w:r>
      <w:r w:rsidRPr="005D71E1">
        <w:rPr>
          <w:rFonts w:ascii="Calibri" w:eastAsia="Calibri" w:hAnsi="Calibri" w:cs="Calibri"/>
          <w:b/>
          <w:bCs/>
          <w:i/>
          <w:color w:val="002060"/>
          <w:sz w:val="20"/>
          <w:szCs w:val="20"/>
        </w:rPr>
        <w:t xml:space="preserve"> (</w:t>
      </w:r>
      <w:r>
        <w:rPr>
          <w:rFonts w:ascii="Calibri" w:eastAsia="Calibri" w:hAnsi="Calibri" w:cs="Calibri"/>
          <w:b/>
          <w:bCs/>
          <w:i/>
          <w:color w:val="002060"/>
          <w:sz w:val="20"/>
          <w:szCs w:val="20"/>
          <w:lang w:val="en-US"/>
        </w:rPr>
        <w:t>Buy</w:t>
      </w:r>
      <w:r w:rsidRPr="005D71E1">
        <w:rPr>
          <w:rFonts w:ascii="Calibri" w:eastAsia="Calibri" w:hAnsi="Calibri" w:cs="Calibri"/>
          <w:b/>
          <w:bCs/>
          <w:i/>
          <w:color w:val="002060"/>
          <w:sz w:val="20"/>
          <w:szCs w:val="20"/>
        </w:rPr>
        <w:t xml:space="preserve"> </w:t>
      </w:r>
      <w:proofErr w:type="spellStart"/>
      <w:r>
        <w:rPr>
          <w:rFonts w:ascii="Calibri" w:eastAsia="Calibri" w:hAnsi="Calibri" w:cs="Calibri"/>
          <w:b/>
          <w:bCs/>
          <w:i/>
          <w:color w:val="002060"/>
          <w:sz w:val="20"/>
          <w:szCs w:val="20"/>
          <w:lang w:val="en-US"/>
        </w:rPr>
        <w:t>garant</w:t>
      </w:r>
      <w:proofErr w:type="spellEnd"/>
      <w:r w:rsidRPr="005D71E1">
        <w:rPr>
          <w:rFonts w:ascii="Calibri" w:eastAsia="Calibri" w:hAnsi="Calibri" w:cs="Calibri"/>
          <w:b/>
          <w:bCs/>
          <w:i/>
          <w:color w:val="002060"/>
          <w:sz w:val="20"/>
          <w:szCs w:val="20"/>
        </w:rPr>
        <w:t>)</w:t>
      </w:r>
    </w:p>
    <w:p w14:paraId="1F2AB674" w14:textId="3A3CBF73" w:rsidR="00A725AF" w:rsidRPr="00DF1C4C" w:rsidRDefault="00057362" w:rsidP="00057362">
      <w:pPr>
        <w:rPr>
          <w:rFonts w:ascii="Calibri" w:eastAsia="Calibri" w:hAnsi="Calibri" w:cs="Calibri"/>
          <w:sz w:val="20"/>
          <w:szCs w:val="20"/>
        </w:rPr>
      </w:pPr>
      <w:r>
        <w:rPr>
          <w:rFonts w:ascii="Calibri" w:eastAsia="Calibri" w:hAnsi="Calibri" w:cs="Calibri"/>
          <w:sz w:val="20"/>
          <w:szCs w:val="20"/>
        </w:rPr>
        <w:t>На графике продаж берется указанный период дней (настройка «Период анализа»). За каждый день находится минимальное значение графика, учитывая фильтр настройки «Процент коридора». Затем из указанных значений вычисляется медианное значение. Это цена покупки. Затем вычисляется значение продажи, с учетом настроек «Желаемый процент профита».</w:t>
      </w:r>
    </w:p>
    <w:p w14:paraId="094D3CF6" w14:textId="32BFA254" w:rsidR="00DD315D" w:rsidRPr="00B27197" w:rsidRDefault="00DD315D" w:rsidP="00B27197">
      <w:pPr>
        <w:pStyle w:val="a6"/>
        <w:ind w:left="0" w:firstLine="567"/>
        <w:rPr>
          <w:rFonts w:ascii="Calibri" w:eastAsia="Calibri" w:hAnsi="Calibri" w:cs="Calibri"/>
          <w:sz w:val="20"/>
          <w:szCs w:val="20"/>
        </w:rPr>
      </w:pPr>
    </w:p>
    <w:sectPr w:rsidR="00DD315D" w:rsidRPr="00B271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F324AA3-6CAE-4416-9205-650E4F0320E6}"/>
    <w:embedBold r:id="rId2" w:fontKey="{B5B18F22-5F7A-408A-9CA7-05619F90A4B9}"/>
    <w:embedBoldItalic r:id="rId3" w:fontKey="{EAD4FE76-E1FE-4277-895A-0B2821D044B5}"/>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4" w:fontKey="{2597B1FC-9591-44EA-890A-9F894F443A7E}"/>
  </w:font>
  <w:font w:name="Play">
    <w:panose1 w:val="020B0000000000000000"/>
    <w:charset w:val="CC"/>
    <w:family w:val="swiss"/>
    <w:pitch w:val="variable"/>
    <w:sig w:usb0="20000287" w:usb1="00000001" w:usb2="00000000" w:usb3="00000000" w:csb0="0000019F" w:csb1="00000000"/>
    <w:embedBold r:id="rId5" w:fontKey="{97B5A358-1B50-4C44-AEE9-24DA488128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A12A2"/>
    <w:multiLevelType w:val="hybridMultilevel"/>
    <w:tmpl w:val="1E0AC98C"/>
    <w:lvl w:ilvl="0" w:tplc="F936547A">
      <w:start w:val="3"/>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D8072DB"/>
    <w:multiLevelType w:val="multilevel"/>
    <w:tmpl w:val="2388A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E87CF2"/>
    <w:multiLevelType w:val="hybridMultilevel"/>
    <w:tmpl w:val="2946AA94"/>
    <w:lvl w:ilvl="0" w:tplc="4DE6CF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5273566E"/>
    <w:multiLevelType w:val="hybridMultilevel"/>
    <w:tmpl w:val="C4CAF554"/>
    <w:lvl w:ilvl="0" w:tplc="84D8F924">
      <w:start w:val="1"/>
      <w:numFmt w:val="decimal"/>
      <w:lvlText w:val="%1."/>
      <w:lvlJc w:val="left"/>
      <w:pPr>
        <w:ind w:left="17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TrueTypeFont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B3"/>
    <w:rsid w:val="00027FBB"/>
    <w:rsid w:val="000470B1"/>
    <w:rsid w:val="00057362"/>
    <w:rsid w:val="00127056"/>
    <w:rsid w:val="00191835"/>
    <w:rsid w:val="002A5240"/>
    <w:rsid w:val="003C438E"/>
    <w:rsid w:val="00402F78"/>
    <w:rsid w:val="00476EC0"/>
    <w:rsid w:val="00505A39"/>
    <w:rsid w:val="00512D3E"/>
    <w:rsid w:val="005A359B"/>
    <w:rsid w:val="005D71E1"/>
    <w:rsid w:val="006202B3"/>
    <w:rsid w:val="00715FF2"/>
    <w:rsid w:val="00733322"/>
    <w:rsid w:val="007339E9"/>
    <w:rsid w:val="00790162"/>
    <w:rsid w:val="00847469"/>
    <w:rsid w:val="00876AEA"/>
    <w:rsid w:val="008D40D8"/>
    <w:rsid w:val="009251AA"/>
    <w:rsid w:val="009256E8"/>
    <w:rsid w:val="00960A6A"/>
    <w:rsid w:val="00961AE5"/>
    <w:rsid w:val="00983958"/>
    <w:rsid w:val="009976EC"/>
    <w:rsid w:val="009B1026"/>
    <w:rsid w:val="009C35E5"/>
    <w:rsid w:val="009C6B4F"/>
    <w:rsid w:val="00A725AF"/>
    <w:rsid w:val="00AC5B22"/>
    <w:rsid w:val="00B27197"/>
    <w:rsid w:val="00B465B8"/>
    <w:rsid w:val="00B47F83"/>
    <w:rsid w:val="00BA16A2"/>
    <w:rsid w:val="00BC7196"/>
    <w:rsid w:val="00CA583B"/>
    <w:rsid w:val="00CB75E6"/>
    <w:rsid w:val="00D005DC"/>
    <w:rsid w:val="00DD315D"/>
    <w:rsid w:val="00DD4D86"/>
    <w:rsid w:val="00DF1C4C"/>
    <w:rsid w:val="00F16D08"/>
    <w:rsid w:val="00F27159"/>
    <w:rsid w:val="00F3083C"/>
    <w:rsid w:val="00F608DA"/>
    <w:rsid w:val="00FF7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69E84"/>
  <w15:chartTrackingRefBased/>
  <w15:docId w15:val="{942410BE-DAEA-49FE-B494-84853AA4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75E6"/>
  </w:style>
  <w:style w:type="paragraph" w:styleId="1">
    <w:name w:val="heading 1"/>
    <w:basedOn w:val="a"/>
    <w:next w:val="a"/>
    <w:link w:val="10"/>
    <w:uiPriority w:val="9"/>
    <w:qFormat/>
    <w:rsid w:val="00402F78"/>
    <w:pPr>
      <w:keepNext/>
      <w:keepLines/>
      <w:spacing w:before="240" w:after="0"/>
      <w:outlineLvl w:val="0"/>
    </w:pPr>
    <w:rPr>
      <w:rFonts w:ascii="Arial" w:eastAsia="Arial" w:hAnsi="Arial" w:cs="Arial"/>
      <w:b/>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2F78"/>
    <w:rPr>
      <w:rFonts w:ascii="Arial" w:eastAsia="Arial" w:hAnsi="Arial" w:cs="Arial"/>
      <w:b/>
      <w:color w:val="000000"/>
      <w:sz w:val="36"/>
      <w:szCs w:val="36"/>
    </w:rPr>
  </w:style>
  <w:style w:type="paragraph" w:styleId="a3">
    <w:name w:val="TOC Heading"/>
    <w:basedOn w:val="1"/>
    <w:next w:val="a"/>
    <w:uiPriority w:val="39"/>
    <w:unhideWhenUsed/>
    <w:qFormat/>
    <w:rsid w:val="00402F78"/>
    <w:pPr>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402F78"/>
    <w:pPr>
      <w:spacing w:after="100"/>
    </w:pPr>
  </w:style>
  <w:style w:type="character" w:styleId="a4">
    <w:name w:val="Hyperlink"/>
    <w:basedOn w:val="a0"/>
    <w:uiPriority w:val="99"/>
    <w:unhideWhenUsed/>
    <w:rsid w:val="00402F78"/>
    <w:rPr>
      <w:color w:val="0563C1" w:themeColor="hyperlink"/>
      <w:u w:val="single"/>
    </w:rPr>
  </w:style>
  <w:style w:type="character" w:styleId="a5">
    <w:name w:val="Unresolved Mention"/>
    <w:basedOn w:val="a0"/>
    <w:uiPriority w:val="99"/>
    <w:semiHidden/>
    <w:unhideWhenUsed/>
    <w:rsid w:val="00402F78"/>
    <w:rPr>
      <w:color w:val="605E5C"/>
      <w:shd w:val="clear" w:color="auto" w:fill="E1DFDD"/>
    </w:rPr>
  </w:style>
  <w:style w:type="paragraph" w:styleId="a6">
    <w:name w:val="List Paragraph"/>
    <w:basedOn w:val="a"/>
    <w:uiPriority w:val="34"/>
    <w:qFormat/>
    <w:rsid w:val="00F27159"/>
    <w:pPr>
      <w:ind w:left="720"/>
      <w:contextualSpacing/>
    </w:pPr>
  </w:style>
  <w:style w:type="character" w:styleId="a7">
    <w:name w:val="FollowedHyperlink"/>
    <w:basedOn w:val="a0"/>
    <w:uiPriority w:val="99"/>
    <w:semiHidden/>
    <w:unhideWhenUsed/>
    <w:rsid w:val="00715F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037140">
      <w:bodyDiv w:val="1"/>
      <w:marLeft w:val="0"/>
      <w:marRight w:val="0"/>
      <w:marTop w:val="0"/>
      <w:marBottom w:val="0"/>
      <w:divBdr>
        <w:top w:val="none" w:sz="0" w:space="0" w:color="auto"/>
        <w:left w:val="none" w:sz="0" w:space="0" w:color="auto"/>
        <w:bottom w:val="none" w:sz="0" w:space="0" w:color="auto"/>
        <w:right w:val="none" w:sz="0" w:space="0" w:color="auto"/>
      </w:divBdr>
    </w:div>
    <w:div w:id="1272054142">
      <w:bodyDiv w:val="1"/>
      <w:marLeft w:val="0"/>
      <w:marRight w:val="0"/>
      <w:marTop w:val="0"/>
      <w:marBottom w:val="0"/>
      <w:divBdr>
        <w:top w:val="none" w:sz="0" w:space="0" w:color="auto"/>
        <w:left w:val="none" w:sz="0" w:space="0" w:color="auto"/>
        <w:bottom w:val="none" w:sz="0" w:space="0" w:color="auto"/>
        <w:right w:val="none" w:sz="0" w:space="0" w:color="auto"/>
      </w:divBdr>
    </w:div>
    <w:div w:id="1403065218">
      <w:bodyDiv w:val="1"/>
      <w:marLeft w:val="0"/>
      <w:marRight w:val="0"/>
      <w:marTop w:val="0"/>
      <w:marBottom w:val="0"/>
      <w:divBdr>
        <w:top w:val="none" w:sz="0" w:space="0" w:color="auto"/>
        <w:left w:val="none" w:sz="0" w:space="0" w:color="auto"/>
        <w:bottom w:val="none" w:sz="0" w:space="0" w:color="auto"/>
        <w:right w:val="none" w:sz="0" w:space="0" w:color="auto"/>
      </w:divBdr>
    </w:div>
    <w:div w:id="176818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chrome://extensions/"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stetrade.ru/agreement/"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stetrade.ru"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stetrade.ru/products/steanalyze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stetrade.ru/lk/" TargetMode="External"/><Relationship Id="rId14" Type="http://schemas.openxmlformats.org/officeDocument/2006/relationships/hyperlink" Target="https://www.stetrade.ru/products/steanalyzer/" TargetMode="External"/><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971</Words>
  <Characters>5539</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3500 MIHA</dc:creator>
  <cp:keywords/>
  <dc:description/>
  <cp:lastModifiedBy>3500 MIHA</cp:lastModifiedBy>
  <cp:revision>22</cp:revision>
  <dcterms:created xsi:type="dcterms:W3CDTF">2023-07-06T17:12:00Z</dcterms:created>
  <dcterms:modified xsi:type="dcterms:W3CDTF">2023-11-28T14:19:00Z</dcterms:modified>
</cp:coreProperties>
</file>